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8"/>
        <w:gridCol w:w="7267"/>
      </w:tblGrid>
      <w:tr w:rsidR="00183BCF" w14:paraId="7EE390C6" w14:textId="77777777" w:rsidTr="00BA538C">
        <w:tc>
          <w:tcPr>
            <w:tcW w:w="2268" w:type="dxa"/>
            <w:shd w:val="clear" w:color="auto" w:fill="F2F2F2" w:themeFill="background1" w:themeFillShade="F2"/>
          </w:tcPr>
          <w:p w14:paraId="30442A31" w14:textId="77777777" w:rsidR="00183BCF" w:rsidRPr="007D4ACD" w:rsidRDefault="00183BCF" w:rsidP="00526CFB">
            <w:pPr>
              <w:pStyle w:val="Tableheading"/>
            </w:pPr>
            <w:r>
              <w:t>Position title</w:t>
            </w:r>
          </w:p>
        </w:tc>
        <w:sdt>
          <w:sdtPr>
            <w:id w:val="333886116"/>
            <w:placeholder>
              <w:docPart w:val="AAA19447198B470CBF148151E18B69B8"/>
            </w:placeholder>
          </w:sdtPr>
          <w:sdtEndPr/>
          <w:sdtContent>
            <w:tc>
              <w:tcPr>
                <w:tcW w:w="7267" w:type="dxa"/>
              </w:tcPr>
              <w:p w14:paraId="42137104" w14:textId="70F88312" w:rsidR="00183BCF" w:rsidRDefault="004F7E51" w:rsidP="00526CFB">
                <w:pPr>
                  <w:pStyle w:val="Tabletext"/>
                </w:pPr>
                <w:r>
                  <w:t>I&amp;C</w:t>
                </w:r>
                <w:r w:rsidR="00D70A11">
                  <w:t xml:space="preserve"> </w:t>
                </w:r>
                <w:r w:rsidR="00E36321">
                  <w:t xml:space="preserve">Operations </w:t>
                </w:r>
                <w:r w:rsidR="00D70A11">
                  <w:t>M</w:t>
                </w:r>
                <w:r w:rsidR="00E36321">
                  <w:t xml:space="preserve">anager </w:t>
                </w:r>
              </w:p>
            </w:tc>
          </w:sdtContent>
        </w:sdt>
      </w:tr>
      <w:tr w:rsidR="00183BCF" w14:paraId="2445017E" w14:textId="77777777" w:rsidTr="00BA538C">
        <w:tc>
          <w:tcPr>
            <w:tcW w:w="2268" w:type="dxa"/>
            <w:shd w:val="clear" w:color="auto" w:fill="F2F2F2" w:themeFill="background1" w:themeFillShade="F2"/>
          </w:tcPr>
          <w:p w14:paraId="7B35F277" w14:textId="77777777" w:rsidR="00183BCF" w:rsidRPr="007D4ACD" w:rsidRDefault="00183BCF" w:rsidP="00526CFB">
            <w:pPr>
              <w:pStyle w:val="Tableheading"/>
            </w:pPr>
            <w:r>
              <w:t>Division</w:t>
            </w:r>
          </w:p>
        </w:tc>
        <w:sdt>
          <w:sdtPr>
            <w:id w:val="-48461925"/>
            <w:placeholder>
              <w:docPart w:val="7A63CEFAA50F4577B984F2F74FBB3E39"/>
            </w:placeholder>
          </w:sdtPr>
          <w:sdtEndPr/>
          <w:sdtContent>
            <w:tc>
              <w:tcPr>
                <w:tcW w:w="7267" w:type="dxa"/>
              </w:tcPr>
              <w:p w14:paraId="5FA3A6DB" w14:textId="61ABE985" w:rsidR="00183BCF" w:rsidRDefault="001A2346" w:rsidP="00526CFB">
                <w:pPr>
                  <w:pStyle w:val="Tabletext"/>
                </w:pPr>
                <w:r>
                  <w:t>I</w:t>
                </w:r>
                <w:r w:rsidR="00C51ADB">
                  <w:t xml:space="preserve">ndustrial </w:t>
                </w:r>
                <w:r>
                  <w:t>&amp;</w:t>
                </w:r>
                <w:r w:rsidR="00C51ADB">
                  <w:t xml:space="preserve"> </w:t>
                </w:r>
                <w:r>
                  <w:t>C</w:t>
                </w:r>
                <w:r w:rsidR="00C51ADB">
                  <w:t>ommercial</w:t>
                </w:r>
              </w:p>
            </w:tc>
          </w:sdtContent>
        </w:sdt>
      </w:tr>
    </w:tbl>
    <w:p w14:paraId="1176DC4A" w14:textId="77777777" w:rsidR="00BA538C" w:rsidRDefault="00BA538C" w:rsidP="00BA538C"/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BA538C" w14:paraId="15DB74B3" w14:textId="77777777" w:rsidTr="00BA538C">
        <w:tc>
          <w:tcPr>
            <w:tcW w:w="9493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17EDB8E9" w14:textId="5F0E4415" w:rsidR="00BA538C" w:rsidRPr="007D4ACD" w:rsidRDefault="00BA538C" w:rsidP="00BA538C">
            <w:pPr>
              <w:pStyle w:val="Sectiontableheading"/>
            </w:pPr>
            <w:r>
              <w:t>Purpose</w:t>
            </w:r>
          </w:p>
        </w:tc>
      </w:tr>
    </w:tbl>
    <w:p w14:paraId="3896D0D3" w14:textId="77777777" w:rsidR="00183BCF" w:rsidRDefault="00183BCF" w:rsidP="00183BCF">
      <w:pPr>
        <w:pStyle w:val="NoSpacing"/>
      </w:pPr>
    </w:p>
    <w:tbl>
      <w:tblPr>
        <w:tblStyle w:val="TableGrid"/>
        <w:tblW w:w="95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7"/>
      </w:tblGrid>
      <w:tr w:rsidR="00183BCF" w14:paraId="07F153E4" w14:textId="77777777" w:rsidTr="00D937BD">
        <w:trPr>
          <w:cantSplit/>
          <w:trHeight w:hRule="exact" w:val="4701"/>
        </w:trPr>
        <w:sdt>
          <w:sdtPr>
            <w:id w:val="17371597"/>
            <w:placeholder>
              <w:docPart w:val="EEEF8D37E7A147CFB61FE69C96AFA136"/>
            </w:placeholder>
          </w:sdtPr>
          <w:sdtEndPr/>
          <w:sdtContent>
            <w:tc>
              <w:tcPr>
                <w:tcW w:w="9547" w:type="dxa"/>
                <w:shd w:val="clear" w:color="auto" w:fill="auto"/>
              </w:tcPr>
              <w:sdt>
                <w:sdtPr>
                  <w:id w:val="-132408212"/>
                  <w:placeholder>
                    <w:docPart w:val="17E9FAD0956F4E5C8A4751033A1BA5CE"/>
                  </w:placeholder>
                </w:sdtPr>
                <w:sdtEndPr/>
                <w:sdtContent>
                  <w:p w14:paraId="5FF691BF" w14:textId="31B9A88F" w:rsidR="00AE69E1" w:rsidRDefault="00AE69E1" w:rsidP="00D70A11">
                    <w:pPr>
                      <w:pStyle w:val="Tabletext"/>
                      <w:jc w:val="both"/>
                    </w:pPr>
                    <w:r>
                      <w:t xml:space="preserve">Reporting into the Regional </w:t>
                    </w:r>
                    <w:r w:rsidR="00750F78">
                      <w:t xml:space="preserve">I&amp;C </w:t>
                    </w:r>
                    <w:r>
                      <w:t>General Manager</w:t>
                    </w:r>
                    <w:r w:rsidR="00AB7A1A">
                      <w:t>, t</w:t>
                    </w:r>
                    <w:r>
                      <w:t xml:space="preserve">his key position is </w:t>
                    </w:r>
                    <w:r w:rsidR="00750F78">
                      <w:t>integral</w:t>
                    </w:r>
                    <w:r>
                      <w:t xml:space="preserve"> to the business growth strategy for I&amp;C in the </w:t>
                    </w:r>
                    <w:r w:rsidR="00750F78">
                      <w:t>SE.</w:t>
                    </w:r>
                  </w:p>
                  <w:p w14:paraId="093AD1BE" w14:textId="5023DF5A" w:rsidR="005F7F35" w:rsidRDefault="00F45E55" w:rsidP="00D70A11">
                    <w:pPr>
                      <w:pStyle w:val="Tabletext"/>
                      <w:jc w:val="both"/>
                    </w:pPr>
                    <w:r>
                      <w:t xml:space="preserve">This position is responsible for ensuring that the </w:t>
                    </w:r>
                    <w:r w:rsidR="00D937BD">
                      <w:t>South East</w:t>
                    </w:r>
                    <w:r w:rsidR="001A2346">
                      <w:t xml:space="preserve"> industrial and commercial waste and recycling</w:t>
                    </w:r>
                    <w:r>
                      <w:t xml:space="preserve"> service is delivered in a safe,</w:t>
                    </w:r>
                    <w:r w:rsidR="00750F78">
                      <w:t xml:space="preserve"> </w:t>
                    </w:r>
                    <w:r>
                      <w:t>complian</w:t>
                    </w:r>
                    <w:r w:rsidR="00750F78">
                      <w:t xml:space="preserve">t </w:t>
                    </w:r>
                    <w:r>
                      <w:t xml:space="preserve">and profitable way, in accordance with </w:t>
                    </w:r>
                    <w:r w:rsidR="00750F78">
                      <w:t>all contract</w:t>
                    </w:r>
                    <w:r>
                      <w:t xml:space="preserve"> specification</w:t>
                    </w:r>
                    <w:r w:rsidR="001A2346">
                      <w:t>s where applicable</w:t>
                    </w:r>
                    <w:r>
                      <w:t xml:space="preserve">. This role is ultimately responsible for service delivery across all </w:t>
                    </w:r>
                    <w:r w:rsidR="00947A17">
                      <w:t xml:space="preserve">operational </w:t>
                    </w:r>
                    <w:r>
                      <w:t>depots</w:t>
                    </w:r>
                    <w:r w:rsidR="00750F78">
                      <w:t xml:space="preserve"> in South East as well as any</w:t>
                    </w:r>
                    <w:r w:rsidR="00947A17">
                      <w:t xml:space="preserve"> out-base locations</w:t>
                    </w:r>
                    <w:r w:rsidR="00C51ADB">
                      <w:t xml:space="preserve"> and</w:t>
                    </w:r>
                    <w:r w:rsidR="00EF7E1C">
                      <w:t xml:space="preserve"> client sites with a workforce provision</w:t>
                    </w:r>
                    <w:r w:rsidR="00947A17">
                      <w:t>.</w:t>
                    </w:r>
                    <w:r>
                      <w:t xml:space="preserve"> </w:t>
                    </w:r>
                  </w:p>
                  <w:p w14:paraId="04CDFB16" w14:textId="67FC84AF" w:rsidR="005F7F35" w:rsidRDefault="005F7F35" w:rsidP="00D70A11">
                    <w:pPr>
                      <w:pStyle w:val="Tabletext"/>
                      <w:jc w:val="both"/>
                    </w:pPr>
                    <w:r>
                      <w:t xml:space="preserve">This role will be the Operational lead for all aspects of the </w:t>
                    </w:r>
                    <w:r w:rsidR="00D937BD">
                      <w:t>South East I&amp;C</w:t>
                    </w:r>
                    <w:r w:rsidR="001A2346">
                      <w:t xml:space="preserve"> service</w:t>
                    </w:r>
                    <w:r>
                      <w:t xml:space="preserve">, with its main focus on ensuring the service is delivered as per </w:t>
                    </w:r>
                    <w:r w:rsidR="001A2346">
                      <w:t xml:space="preserve">Suez standards as well as any client </w:t>
                    </w:r>
                    <w:r>
                      <w:t>contract specification and includes all modes of collection.</w:t>
                    </w:r>
                  </w:p>
                  <w:p w14:paraId="3BEE835B" w14:textId="3C6113EC" w:rsidR="00B20C08" w:rsidRPr="00D70A11" w:rsidRDefault="00B20C08" w:rsidP="00B20C08">
                    <w:pPr>
                      <w:pStyle w:val="Tabletext"/>
                      <w:jc w:val="both"/>
                    </w:pPr>
                    <w:r w:rsidRPr="00D70A11">
                      <w:t xml:space="preserve">To provide operational cover and support through periods of absence at any of the </w:t>
                    </w:r>
                    <w:r w:rsidR="00947A17">
                      <w:t>operating locations</w:t>
                    </w:r>
                    <w:r w:rsidRPr="00D70A11">
                      <w:t xml:space="preserve">, and to undertake specific accountable responsibilities within the </w:t>
                    </w:r>
                    <w:r w:rsidR="00947A17">
                      <w:t>I&amp;C region</w:t>
                    </w:r>
                    <w:r w:rsidRPr="00D70A11">
                      <w:t xml:space="preserve">: such as </w:t>
                    </w:r>
                    <w:r w:rsidR="00D937BD">
                      <w:t>CPC</w:t>
                    </w:r>
                    <w:r w:rsidRPr="00D70A11">
                      <w:t xml:space="preserve"> cover where </w:t>
                    </w:r>
                    <w:r w:rsidR="005F7F35">
                      <w:t>required</w:t>
                    </w:r>
                    <w:r w:rsidRPr="00D70A11">
                      <w:t>.</w:t>
                    </w:r>
                  </w:p>
                  <w:p w14:paraId="6435329E" w14:textId="77777777" w:rsidR="00D937BD" w:rsidRDefault="00B20C08" w:rsidP="00D70A11">
                    <w:pPr>
                      <w:pStyle w:val="Tabletext"/>
                      <w:jc w:val="both"/>
                    </w:pPr>
                    <w:r w:rsidRPr="00D70A11">
                      <w:t xml:space="preserve">To support the </w:t>
                    </w:r>
                    <w:r w:rsidR="00D937BD">
                      <w:t xml:space="preserve">General </w:t>
                    </w:r>
                    <w:r w:rsidR="001A2346">
                      <w:t>Manager</w:t>
                    </w:r>
                    <w:r w:rsidRPr="00D70A11">
                      <w:t xml:space="preserve"> wherever appropriate and required for ad</w:t>
                    </w:r>
                    <w:r w:rsidR="00D937BD">
                      <w:t>-</w:t>
                    </w:r>
                    <w:r w:rsidRPr="00D70A11">
                      <w:t>hoc projects and other initiatives</w:t>
                    </w:r>
                    <w:r w:rsidR="005F7F35">
                      <w:t>.</w:t>
                    </w:r>
                  </w:p>
                  <w:p w14:paraId="0CD5FA55" w14:textId="67E3B428" w:rsidR="00183BCF" w:rsidRDefault="00AB7A1A" w:rsidP="00D70A11">
                    <w:pPr>
                      <w:pStyle w:val="Tabletext"/>
                      <w:jc w:val="both"/>
                    </w:pPr>
                  </w:p>
                </w:sdtContent>
              </w:sdt>
            </w:tc>
          </w:sdtContent>
        </w:sdt>
      </w:tr>
    </w:tbl>
    <w:p w14:paraId="502C1078" w14:textId="28707508" w:rsidR="00183BCF" w:rsidRDefault="00183BCF" w:rsidP="00183BCF"/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C27CA6" w14:paraId="69F11325" w14:textId="77777777" w:rsidTr="009879DE">
        <w:tc>
          <w:tcPr>
            <w:tcW w:w="9493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6409E05C" w14:textId="5BA17C7C" w:rsidR="00C27CA6" w:rsidRPr="007D4ACD" w:rsidRDefault="00C27CA6" w:rsidP="009879DE">
            <w:pPr>
              <w:pStyle w:val="Sectiontableheading"/>
            </w:pPr>
            <w:r>
              <w:t>Key responsibilities</w:t>
            </w:r>
          </w:p>
        </w:tc>
      </w:tr>
    </w:tbl>
    <w:p w14:paraId="60785798" w14:textId="77777777" w:rsidR="00C27CA6" w:rsidRDefault="00C27CA6" w:rsidP="00C27CA6">
      <w:pPr>
        <w:pStyle w:val="NoSpacing"/>
      </w:pPr>
    </w:p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D937BD" w14:paraId="657A479F" w14:textId="77777777" w:rsidTr="001D68CB">
        <w:trPr>
          <w:cantSplit/>
          <w:trHeight w:hRule="exact" w:val="4629"/>
        </w:trPr>
        <w:tc>
          <w:tcPr>
            <w:tcW w:w="9537" w:type="dxa"/>
            <w:shd w:val="clear" w:color="auto" w:fill="auto"/>
          </w:tcPr>
          <w:p w14:paraId="76D70E90" w14:textId="6B3F8FAA" w:rsidR="00D937BD" w:rsidRPr="00E3385E" w:rsidRDefault="00D937BD" w:rsidP="00D937BD">
            <w:pPr>
              <w:ind w:left="357" w:hanging="357"/>
            </w:pPr>
            <w:r w:rsidRPr="00E3385E">
              <w:t xml:space="preserve">Be responsible for directing, motivating, developing &amp; </w:t>
            </w:r>
            <w:r w:rsidR="00750F78" w:rsidRPr="00E3385E">
              <w:t>training.</w:t>
            </w:r>
          </w:p>
          <w:p w14:paraId="7632E268" w14:textId="7E9F2213" w:rsidR="00D937BD" w:rsidRPr="00D937BD" w:rsidRDefault="00D937BD" w:rsidP="00D937BD">
            <w:pPr>
              <w:spacing w:after="120"/>
            </w:pPr>
            <w:r w:rsidRPr="00D937BD">
              <w:t xml:space="preserve">To develop the capability, through formal training and coaching of staff to ensure that they have the appropriate skills for their current and future </w:t>
            </w:r>
            <w:r w:rsidR="00750F78" w:rsidRPr="00D937BD">
              <w:t>roles.</w:t>
            </w:r>
          </w:p>
          <w:p w14:paraId="256425B7" w14:textId="4D5F3447" w:rsidR="001D68CB" w:rsidRDefault="00D937BD" w:rsidP="00D937BD">
            <w:pPr>
              <w:spacing w:after="120"/>
            </w:pPr>
            <w:r w:rsidRPr="00D937BD">
              <w:t xml:space="preserve">To ensure that the performance of employees is effectively managed ensuring that underperformance is addressed and excellence is </w:t>
            </w:r>
            <w:r w:rsidR="00750F78" w:rsidRPr="00D937BD">
              <w:t xml:space="preserve">recognised;  </w:t>
            </w:r>
            <w:r w:rsidRPr="00D937BD">
              <w:t xml:space="preserve">                                                                                                                                                                                                                                        To realise maximum potential of staff through effective use of PDD process;  </w:t>
            </w:r>
          </w:p>
          <w:p w14:paraId="1924B5E8" w14:textId="5A0D9C35" w:rsidR="00D937BD" w:rsidRDefault="00D937BD" w:rsidP="00D937BD">
            <w:pPr>
              <w:spacing w:after="120"/>
            </w:pPr>
            <w:r w:rsidRPr="00D937BD">
              <w:t xml:space="preserve">To utilise U Say Survey and Best </w:t>
            </w:r>
            <w:r w:rsidR="00750F78" w:rsidRPr="00D937BD">
              <w:t>Companies to</w:t>
            </w:r>
            <w:r w:rsidRPr="00D937BD">
              <w:t xml:space="preserve"> increase employee engagement and empowerment.</w:t>
            </w:r>
          </w:p>
          <w:p w14:paraId="4C73BA81" w14:textId="2C708755" w:rsidR="001D68CB" w:rsidRDefault="001D68CB" w:rsidP="001D68CB">
            <w:pPr>
              <w:spacing w:after="120"/>
            </w:pPr>
            <w:r w:rsidRPr="001D68CB">
              <w:t xml:space="preserve">To ensure New Customer process is open and transparent to ensure positive customer experience and creation of </w:t>
            </w:r>
            <w:r w:rsidR="00750F78" w:rsidRPr="001D68CB">
              <w:t xml:space="preserve">TRUST;  </w:t>
            </w:r>
            <w:r w:rsidRPr="001D68CB">
              <w:t xml:space="preserve">                                                                                                                                           To ensure that our O&amp;A SLAs are achieved daily, to continue TRUST with Customer - that we will do what we say ;</w:t>
            </w:r>
          </w:p>
          <w:p w14:paraId="7A520B49" w14:textId="3887ED1A" w:rsidR="001D68CB" w:rsidRDefault="001D68CB" w:rsidP="001D68CB">
            <w:pPr>
              <w:spacing w:after="120"/>
            </w:pPr>
          </w:p>
          <w:p w14:paraId="519FC268" w14:textId="77777777" w:rsidR="001D68CB" w:rsidRPr="001D68CB" w:rsidRDefault="001D68CB" w:rsidP="001D68CB">
            <w:pPr>
              <w:spacing w:after="120"/>
            </w:pPr>
          </w:p>
          <w:p w14:paraId="0EC6B923" w14:textId="6E6F9C06" w:rsidR="001D68CB" w:rsidRPr="001D68CB" w:rsidRDefault="001D68CB" w:rsidP="001D68CB">
            <w:pPr>
              <w:spacing w:after="120"/>
            </w:pPr>
            <w:r w:rsidRPr="001D68CB">
              <w:t xml:space="preserve">To take Ownership of customer data ensuring that it is accurate and of the highest quality at all </w:t>
            </w:r>
            <w:r w:rsidR="00750F78" w:rsidRPr="001D68CB">
              <w:t>times.</w:t>
            </w:r>
          </w:p>
          <w:p w14:paraId="78B9381F" w14:textId="7F2ACA92" w:rsidR="001D68CB" w:rsidRPr="001D68CB" w:rsidRDefault="001D68CB" w:rsidP="001D68CB">
            <w:pPr>
              <w:spacing w:after="120"/>
            </w:pPr>
            <w:r w:rsidRPr="001D68CB">
              <w:t xml:space="preserve">To engineer and implement retention, growth and conversion strategies and deliver outstanding customer </w:t>
            </w:r>
            <w:r w:rsidR="00750F78" w:rsidRPr="001D68CB">
              <w:t>service.</w:t>
            </w:r>
          </w:p>
          <w:p w14:paraId="74AAF73E" w14:textId="4727F29F" w:rsidR="001D68CB" w:rsidRDefault="001D68CB" w:rsidP="001D68CB">
            <w:pPr>
              <w:spacing w:after="120"/>
            </w:pPr>
            <w:r w:rsidRPr="001D68CB">
              <w:t xml:space="preserve">To manage the broadening and improvement of the relationships between SUEZ and its key business </w:t>
            </w:r>
            <w:r w:rsidR="00750F78" w:rsidRPr="001D68CB">
              <w:t>partners.</w:t>
            </w:r>
          </w:p>
          <w:p w14:paraId="3AE8C758" w14:textId="53B2DA8A" w:rsidR="001D68CB" w:rsidRPr="001D68CB" w:rsidRDefault="001D68CB" w:rsidP="001D68CB">
            <w:pPr>
              <w:pStyle w:val="Numberedlist"/>
              <w:numPr>
                <w:ilvl w:val="0"/>
                <w:numId w:val="0"/>
              </w:numPr>
            </w:pPr>
            <w:r w:rsidRPr="001D68CB">
              <w:t xml:space="preserve">To ensure all New and Existing business is at or above agreed Net Revenue </w:t>
            </w:r>
            <w:r w:rsidR="00750F78" w:rsidRPr="001D68CB">
              <w:t>Margins.</w:t>
            </w:r>
          </w:p>
          <w:p w14:paraId="0F345137" w14:textId="27013A66" w:rsidR="001D68CB" w:rsidRPr="001D68CB" w:rsidRDefault="001D68CB" w:rsidP="001D68CB">
            <w:pPr>
              <w:spacing w:after="120"/>
            </w:pPr>
            <w:r w:rsidRPr="001D68CB">
              <w:t xml:space="preserve">To ensure all operational resources are utilised in the most efficient and effective </w:t>
            </w:r>
            <w:r w:rsidR="00750F78" w:rsidRPr="001D68CB">
              <w:t xml:space="preserve">manner;  </w:t>
            </w:r>
            <w:r w:rsidRPr="001D68CB">
              <w:t xml:space="preserve">                                                                                                                                                                 </w:t>
            </w:r>
          </w:p>
          <w:p w14:paraId="651C6114" w14:textId="72C6AF2D" w:rsidR="001D68CB" w:rsidRPr="001D68CB" w:rsidRDefault="001D68CB" w:rsidP="001D68CB">
            <w:pPr>
              <w:spacing w:after="120"/>
            </w:pPr>
            <w:r w:rsidRPr="001D68CB">
              <w:t xml:space="preserve">Measure performance (Business Process, Revenue, Costs, Compliance) on a regular basis - benchmark against agreed KPI targets and implement improvement measures to achieve agreed </w:t>
            </w:r>
            <w:r w:rsidR="00750F78" w:rsidRPr="001D68CB">
              <w:t>standards.</w:t>
            </w:r>
          </w:p>
          <w:p w14:paraId="4BE21267" w14:textId="77777777" w:rsidR="001D68CB" w:rsidRPr="001D68CB" w:rsidRDefault="001D68CB" w:rsidP="001D68CB">
            <w:pPr>
              <w:spacing w:after="120"/>
              <w:ind w:left="425"/>
            </w:pPr>
          </w:p>
          <w:p w14:paraId="44214C2A" w14:textId="77777777" w:rsidR="001D68CB" w:rsidRPr="00D937BD" w:rsidRDefault="001D68CB" w:rsidP="00D937BD">
            <w:pPr>
              <w:spacing w:after="120"/>
            </w:pPr>
          </w:p>
          <w:p w14:paraId="41DA0EE5" w14:textId="27AB06F5" w:rsidR="00D937BD" w:rsidRDefault="00D937BD" w:rsidP="00D937BD">
            <w:pPr>
              <w:pStyle w:val="Tabletext"/>
            </w:pPr>
          </w:p>
        </w:tc>
      </w:tr>
    </w:tbl>
    <w:p w14:paraId="3DA62D8D" w14:textId="29757B48" w:rsidR="00C27CA6" w:rsidRDefault="00C27CA6" w:rsidP="00183BCF"/>
    <w:p w14:paraId="1B07540C" w14:textId="77777777" w:rsidR="002009F8" w:rsidRDefault="002009F8" w:rsidP="00183BCF"/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C27CA6" w14:paraId="0C2557B7" w14:textId="77777777" w:rsidTr="00617DCB">
        <w:tc>
          <w:tcPr>
            <w:tcW w:w="9537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5E8E176B" w14:textId="1721E74E" w:rsidR="00C27CA6" w:rsidRPr="007D4ACD" w:rsidRDefault="00617DCB" w:rsidP="009879DE">
            <w:pPr>
              <w:pStyle w:val="Sectiontableheading"/>
            </w:pPr>
            <w:r>
              <w:t>K</w:t>
            </w:r>
            <w:r w:rsidR="00C27CA6">
              <w:t>ey responsibilities continued</w:t>
            </w:r>
          </w:p>
        </w:tc>
      </w:tr>
    </w:tbl>
    <w:p w14:paraId="0FA2B3EB" w14:textId="77777777" w:rsidR="00C27CA6" w:rsidRDefault="00C27CA6" w:rsidP="00C27CA6">
      <w:pPr>
        <w:pStyle w:val="NoSpacing"/>
      </w:pPr>
    </w:p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C27CA6" w14:paraId="08905685" w14:textId="77777777" w:rsidTr="001D68CB">
        <w:trPr>
          <w:cantSplit/>
          <w:trHeight w:hRule="exact" w:val="5108"/>
        </w:trPr>
        <w:sdt>
          <w:sdtPr>
            <w:id w:val="-181676734"/>
            <w:placeholder>
              <w:docPart w:val="E02618175F7546ADA2977329237A31DA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sdt>
                <w:sdtPr>
                  <w:id w:val="-1006434771"/>
                  <w:placeholder>
                    <w:docPart w:val="11C8545D82D1410E961EEEFC39F7FAD7"/>
                  </w:placeholder>
                </w:sdtPr>
                <w:sdtEndPr/>
                <w:sdtContent>
                  <w:p w14:paraId="7127D9C5" w14:textId="0A06797F" w:rsidR="00D70A11" w:rsidRPr="001A2346" w:rsidRDefault="00A65F5F" w:rsidP="001A2346">
                    <w:pPr>
                      <w:pStyle w:val="Tabletext"/>
                    </w:pPr>
                    <w:r w:rsidRPr="001A2346">
                      <w:t xml:space="preserve">All </w:t>
                    </w:r>
                    <w:r w:rsidR="009A6B9B" w:rsidRPr="001A2346">
                      <w:t>H</w:t>
                    </w:r>
                    <w:r w:rsidR="00D70A11" w:rsidRPr="001A2346">
                      <w:t xml:space="preserve"> &amp; S</w:t>
                    </w:r>
                    <w:r w:rsidR="00205B84" w:rsidRPr="001A2346">
                      <w:t xml:space="preserve">, </w:t>
                    </w:r>
                    <w:r w:rsidR="00D70A11" w:rsidRPr="001A2346">
                      <w:t xml:space="preserve">Fleet </w:t>
                    </w:r>
                    <w:r w:rsidR="00205B84" w:rsidRPr="001A2346">
                      <w:t xml:space="preserve">and Environmental </w:t>
                    </w:r>
                    <w:r w:rsidR="00D70A11" w:rsidRPr="001A2346">
                      <w:t>compliance</w:t>
                    </w:r>
                    <w:r w:rsidR="009A6B9B" w:rsidRPr="001A2346">
                      <w:t xml:space="preserve"> obligations</w:t>
                    </w:r>
                    <w:r w:rsidRPr="001A2346">
                      <w:t xml:space="preserve"> for the </w:t>
                    </w:r>
                    <w:r w:rsidR="00C51ADB">
                      <w:t>operations</w:t>
                    </w:r>
                    <w:r w:rsidRPr="001A2346">
                      <w:t>.</w:t>
                    </w:r>
                  </w:p>
                  <w:p w14:paraId="351616FB" w14:textId="3AB4E26D" w:rsidR="00D70A11" w:rsidRPr="001A2346" w:rsidRDefault="004A7DBE" w:rsidP="001A2346">
                    <w:pPr>
                      <w:pStyle w:val="Tabletext"/>
                    </w:pPr>
                    <w:r w:rsidRPr="001A2346">
                      <w:t>Recording and</w:t>
                    </w:r>
                    <w:r w:rsidR="00D70A11" w:rsidRPr="001A2346">
                      <w:t xml:space="preserve"> measuring </w:t>
                    </w:r>
                    <w:r w:rsidR="00793920" w:rsidRPr="001A2346">
                      <w:t xml:space="preserve">performance and </w:t>
                    </w:r>
                    <w:r w:rsidRPr="001A2346">
                      <w:t xml:space="preserve">service delivery </w:t>
                    </w:r>
                    <w:r w:rsidR="00750F78" w:rsidRPr="001A2346">
                      <w:t>standards and</w:t>
                    </w:r>
                    <w:r w:rsidRPr="001A2346">
                      <w:t xml:space="preserve"> developing and implementing action plans for delivering change.</w:t>
                    </w:r>
                  </w:p>
                  <w:p w14:paraId="44834234" w14:textId="24943D5D" w:rsidR="00333D48" w:rsidRPr="001A2346" w:rsidRDefault="004A7DBE" w:rsidP="001A2346">
                    <w:pPr>
                      <w:pStyle w:val="Tabletext"/>
                    </w:pPr>
                    <w:r w:rsidRPr="001A2346">
                      <w:t xml:space="preserve">Responsible for all operational employees’, such as wider Leadership, developing </w:t>
                    </w:r>
                    <w:r w:rsidR="00333D48" w:rsidRPr="001A2346">
                      <w:t xml:space="preserve">an engaged workforce, and </w:t>
                    </w:r>
                    <w:r w:rsidRPr="001A2346">
                      <w:t>when</w:t>
                    </w:r>
                    <w:r w:rsidR="00333D48" w:rsidRPr="001A2346">
                      <w:t xml:space="preserve"> necessary to manage issues of conduct, conflict and poor performance</w:t>
                    </w:r>
                    <w:r w:rsidRPr="001A2346">
                      <w:t>.</w:t>
                    </w:r>
                  </w:p>
                  <w:p w14:paraId="0EFB125D" w14:textId="77777777" w:rsidR="00B22784" w:rsidRPr="001A2346" w:rsidRDefault="00D70A11" w:rsidP="001A2346">
                    <w:pPr>
                      <w:pStyle w:val="Tabletext"/>
                    </w:pPr>
                    <w:r w:rsidRPr="001A2346">
                      <w:t>Understanding of the lean principles and the implementation and management of these tools focussed on contract improvements, cost control, identifying efficiencies especially in processing of materials and their quality.</w:t>
                    </w:r>
                  </w:p>
                  <w:p w14:paraId="5162E992" w14:textId="2FF0FE4A" w:rsidR="00B22784" w:rsidRPr="001A2346" w:rsidRDefault="00B22784" w:rsidP="001A2346">
                    <w:pPr>
                      <w:pStyle w:val="Tabletext"/>
                    </w:pPr>
                    <w:r w:rsidRPr="001A2346">
                      <w:t xml:space="preserve">Provide support to disciplinary &amp; grievance processes, and also accident </w:t>
                    </w:r>
                    <w:r w:rsidR="00750F78" w:rsidRPr="001A2346">
                      <w:t>investigations.</w:t>
                    </w:r>
                  </w:p>
                  <w:p w14:paraId="1207B587" w14:textId="661F0680" w:rsidR="001D68CB" w:rsidRDefault="00333D48" w:rsidP="001A2346">
                    <w:pPr>
                      <w:pStyle w:val="Tabletext"/>
                    </w:pPr>
                    <w:r w:rsidRPr="001A2346">
                      <w:t xml:space="preserve">Contribute to the budgeting process where </w:t>
                    </w:r>
                    <w:r w:rsidR="00750F78" w:rsidRPr="001A2346">
                      <w:t>necessary.</w:t>
                    </w:r>
                  </w:p>
                  <w:p w14:paraId="6FDCE6D4" w14:textId="17F0F585" w:rsidR="00C27CA6" w:rsidRPr="00793920" w:rsidRDefault="00AB7A1A" w:rsidP="001A2346">
                    <w:pPr>
                      <w:pStyle w:val="Tabletex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sdtContent>
              </w:sdt>
            </w:tc>
          </w:sdtContent>
        </w:sdt>
      </w:tr>
    </w:tbl>
    <w:p w14:paraId="4F185E44" w14:textId="77777777" w:rsidR="00C27CA6" w:rsidRDefault="00C27CA6" w:rsidP="00183BCF"/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183BCF" w14:paraId="0B7377E1" w14:textId="77777777" w:rsidTr="00BA538C">
        <w:tc>
          <w:tcPr>
            <w:tcW w:w="9634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3CCC7A0F" w14:textId="77777777" w:rsidR="00183BCF" w:rsidRPr="007D4ACD" w:rsidRDefault="00183BCF" w:rsidP="00526CFB">
            <w:pPr>
              <w:pStyle w:val="Sectiontableheading"/>
            </w:pPr>
            <w:r>
              <w:t>Skills</w:t>
            </w:r>
          </w:p>
        </w:tc>
      </w:tr>
    </w:tbl>
    <w:p w14:paraId="67CAB1D3" w14:textId="77777777" w:rsidR="00183BCF" w:rsidRDefault="00183BCF" w:rsidP="00183BCF">
      <w:pPr>
        <w:pStyle w:val="NoSpacing"/>
      </w:pPr>
    </w:p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183BCF" w14:paraId="4B52C61C" w14:textId="77777777" w:rsidTr="005D3323">
        <w:trPr>
          <w:cantSplit/>
          <w:trHeight w:hRule="exact" w:val="4472"/>
        </w:trPr>
        <w:sdt>
          <w:sdtPr>
            <w:id w:val="-1072890982"/>
            <w:placeholder>
              <w:docPart w:val="23F7B604ED86409B9ED14CA9AB5851D5"/>
            </w:placeholder>
          </w:sdtPr>
          <w:sdtEndPr/>
          <w:sdtContent>
            <w:tc>
              <w:tcPr>
                <w:tcW w:w="9638" w:type="dxa"/>
                <w:shd w:val="clear" w:color="auto" w:fill="auto"/>
              </w:tcPr>
              <w:sdt>
                <w:sdtPr>
                  <w:id w:val="949201353"/>
                  <w:placeholder>
                    <w:docPart w:val="BE944B648F324F2081D5CB0A852E332D"/>
                  </w:placeholder>
                </w:sdtPr>
                <w:sdtEndPr/>
                <w:sdtContent>
                  <w:p w14:paraId="6F299D59" w14:textId="4B68731E" w:rsidR="00864166" w:rsidRDefault="004279BB" w:rsidP="00864166">
                    <w:pPr>
                      <w:ind w:left="357" w:hanging="357"/>
                    </w:pPr>
                    <w:r>
                      <w:t xml:space="preserve">Task management: multi-tasking, </w:t>
                    </w:r>
                    <w:r w:rsidR="00750F78">
                      <w:t>prioritisation,</w:t>
                    </w:r>
                    <w:r>
                      <w:t xml:space="preserve"> and delegation</w:t>
                    </w:r>
                  </w:p>
                  <w:p w14:paraId="2A86471C" w14:textId="4C119B97" w:rsidR="00864166" w:rsidRDefault="00864166" w:rsidP="00864166">
                    <w:pPr>
                      <w:ind w:left="357" w:hanging="357"/>
                    </w:pPr>
                    <w:r>
                      <w:t xml:space="preserve">Project management </w:t>
                    </w:r>
                    <w:r w:rsidR="00750F78">
                      <w:t>skills:</w:t>
                    </w:r>
                    <w:r>
                      <w:t xml:space="preserve"> ability to manage </w:t>
                    </w:r>
                    <w:r w:rsidR="004279BB">
                      <w:t>small to medium sized projects simultaneously</w:t>
                    </w:r>
                    <w:r>
                      <w:t xml:space="preserve"> </w:t>
                    </w:r>
                  </w:p>
                  <w:p w14:paraId="7C62C6AC" w14:textId="17F5B406" w:rsidR="00864166" w:rsidRDefault="00864166" w:rsidP="001A2346">
                    <w:pPr>
                      <w:pStyle w:val="Tabletext"/>
                    </w:pPr>
                    <w:r>
                      <w:t xml:space="preserve">Analytical </w:t>
                    </w:r>
                    <w:r w:rsidR="00750F78">
                      <w:t>skills:</w:t>
                    </w:r>
                    <w:r>
                      <w:t xml:space="preserve"> </w:t>
                    </w:r>
                    <w:r w:rsidR="004279BB">
                      <w:t>ability to analyse simple operational raw data, identify trends and produce summations</w:t>
                    </w:r>
                  </w:p>
                  <w:p w14:paraId="746CBBF4" w14:textId="4AFD106B" w:rsidR="00864166" w:rsidRDefault="00017E30" w:rsidP="001A2346">
                    <w:pPr>
                      <w:pStyle w:val="Tabletext"/>
                    </w:pPr>
                    <w:r>
                      <w:t xml:space="preserve">Problem solving skills, ability to think outside the box and find innovative </w:t>
                    </w:r>
                    <w:r w:rsidR="00750F78">
                      <w:t>solutions.</w:t>
                    </w:r>
                  </w:p>
                  <w:p w14:paraId="0A736911" w14:textId="671EB765" w:rsidR="00864166" w:rsidRDefault="00017E30" w:rsidP="001A2346">
                    <w:pPr>
                      <w:pStyle w:val="Tabletext"/>
                    </w:pPr>
                    <w:r>
                      <w:t>Strong c</w:t>
                    </w:r>
                    <w:r w:rsidR="00864166">
                      <w:t>ommunicat</w:t>
                    </w:r>
                    <w:r>
                      <w:t>or, to a group, oral and written, and able to present information effectively</w:t>
                    </w:r>
                    <w:r w:rsidR="00864166">
                      <w:t>.</w:t>
                    </w:r>
                  </w:p>
                  <w:p w14:paraId="08927A89" w14:textId="77777777" w:rsidR="00864166" w:rsidRDefault="00864166" w:rsidP="001A2346">
                    <w:pPr>
                      <w:pStyle w:val="Tabletext"/>
                    </w:pPr>
                    <w:r>
                      <w:t>Presentation skills; lead training and consultation sessions for audiences of various experience.</w:t>
                    </w:r>
                  </w:p>
                  <w:p w14:paraId="2D98E4D0" w14:textId="634C4671" w:rsidR="004A7DBE" w:rsidRDefault="00864166" w:rsidP="001A2346">
                    <w:pPr>
                      <w:pStyle w:val="Tabletext"/>
                    </w:pPr>
                    <w:r>
                      <w:t xml:space="preserve">Business </w:t>
                    </w:r>
                    <w:r w:rsidR="00750F78">
                      <w:t>acumen:</w:t>
                    </w:r>
                    <w:r>
                      <w:t xml:space="preserve"> ability to identify KPIs to be used in business decisions.</w:t>
                    </w:r>
                  </w:p>
                  <w:p w14:paraId="1900FA75" w14:textId="19D2C4AF" w:rsidR="004A7DBE" w:rsidRDefault="004A7DBE" w:rsidP="001A2346">
                    <w:pPr>
                      <w:pStyle w:val="Tabletex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1A2346">
                      <w:t>Strong experience of providing a service to a high volume of public</w:t>
                    </w:r>
                    <w:r w:rsidR="00C51ADB">
                      <w:t>, industrial and commercial</w:t>
                    </w:r>
                    <w:r w:rsidRPr="001A2346">
                      <w:t xml:space="preserve"> sector customers and or numerous individual customers and focussed on delivery of exceptional customer service as well as developing enhancing, enriching and strengthening the relationship for the future</w:t>
                    </w:r>
                    <w:r w:rsidRPr="006301DE">
                      <w:rPr>
                        <w:rFonts w:ascii="Verdana" w:hAnsi="Verdan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</w:t>
                    </w:r>
                  </w:p>
                  <w:p w14:paraId="6614E99B" w14:textId="78DF67AA" w:rsidR="00183BCF" w:rsidRDefault="00AB7A1A" w:rsidP="00AD7968">
                    <w:pPr>
                      <w:ind w:left="357" w:hanging="357"/>
                    </w:pPr>
                  </w:p>
                </w:sdtContent>
              </w:sdt>
            </w:tc>
          </w:sdtContent>
        </w:sdt>
      </w:tr>
    </w:tbl>
    <w:tbl>
      <w:tblPr>
        <w:tblStyle w:val="TableGrid"/>
        <w:tblpPr w:leftFromText="180" w:rightFromText="180" w:vertAnchor="text" w:horzAnchor="margin" w:tblpY="2"/>
        <w:tblW w:w="9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5"/>
      </w:tblGrid>
      <w:tr w:rsidR="00526CFB" w14:paraId="200D1EEB" w14:textId="77777777" w:rsidTr="00526CFB">
        <w:tc>
          <w:tcPr>
            <w:tcW w:w="9535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4152C99B" w14:textId="787503EF" w:rsidR="00526CFB" w:rsidRPr="007D4ACD" w:rsidRDefault="00526CFB" w:rsidP="00526CFB">
            <w:pPr>
              <w:pStyle w:val="Sectiontableheading"/>
            </w:pPr>
            <w:r>
              <w:t>Behaviours</w:t>
            </w:r>
          </w:p>
        </w:tc>
      </w:tr>
    </w:tbl>
    <w:p w14:paraId="29CD4BA2" w14:textId="77777777" w:rsidR="00183BCF" w:rsidRDefault="00183BCF" w:rsidP="00183BCF">
      <w:pPr>
        <w:pStyle w:val="NoSpacing"/>
      </w:pPr>
    </w:p>
    <w:tbl>
      <w:tblPr>
        <w:tblStyle w:val="TableGrid"/>
        <w:tblW w:w="95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6"/>
      </w:tblGrid>
      <w:tr w:rsidR="00183BCF" w14:paraId="51604191" w14:textId="77777777" w:rsidTr="00B22784">
        <w:trPr>
          <w:cantSplit/>
          <w:trHeight w:hRule="exact" w:val="1995"/>
        </w:trPr>
        <w:sdt>
          <w:sdtPr>
            <w:id w:val="1926841265"/>
            <w:placeholder>
              <w:docPart w:val="EB4402EF67DA4E4486305C9FC84ABD3A"/>
            </w:placeholder>
          </w:sdtPr>
          <w:sdtEndPr/>
          <w:sdtContent>
            <w:sdt>
              <w:sdtPr>
                <w:id w:val="-458879455"/>
                <w:placeholder>
                  <w:docPart w:val="022A0C548B8B4AB29A45D3A27407E6FA"/>
                </w:placeholder>
              </w:sdtPr>
              <w:sdtEndPr/>
              <w:sdtContent>
                <w:tc>
                  <w:tcPr>
                    <w:tcW w:w="9526" w:type="dxa"/>
                    <w:shd w:val="clear" w:color="auto" w:fill="auto"/>
                  </w:tcPr>
                  <w:p w14:paraId="27733F2C" w14:textId="77777777" w:rsidR="00AD7968" w:rsidRDefault="00AD7968" w:rsidP="00AD7968">
                    <w:pPr>
                      <w:pStyle w:val="ListParagraph"/>
                    </w:pPr>
                    <w:r>
                      <w:t>Act in an honest, responsible and respectful manner to others.</w:t>
                    </w:r>
                  </w:p>
                  <w:p w14:paraId="0B4B3548" w14:textId="77777777" w:rsidR="00AD7968" w:rsidRDefault="00AD7968" w:rsidP="00AD7968">
                    <w:pPr>
                      <w:pStyle w:val="ListParagraph"/>
                    </w:pPr>
                    <w:r>
                      <w:t>Maintain a professional attitude.</w:t>
                    </w:r>
                  </w:p>
                  <w:p w14:paraId="5F47CAC5" w14:textId="6005B150" w:rsidR="00AD7968" w:rsidRDefault="00AD7968" w:rsidP="00AD7968">
                    <w:pPr>
                      <w:pStyle w:val="ListParagraph"/>
                    </w:pPr>
                    <w:r>
                      <w:t>Tactical thinker and have ability to plan for the long-term.</w:t>
                    </w:r>
                  </w:p>
                  <w:p w14:paraId="43DB5BDF" w14:textId="04C16995" w:rsidR="00183BCF" w:rsidRDefault="00AD7968" w:rsidP="00AD7968">
                    <w:pPr>
                      <w:pStyle w:val="ListParagraph"/>
                    </w:pPr>
                    <w:r>
                      <w:t>Friendly, approachable and helpful.</w:t>
                    </w:r>
                  </w:p>
                </w:tc>
              </w:sdtContent>
            </w:sdt>
          </w:sdtContent>
        </w:sdt>
      </w:tr>
    </w:tbl>
    <w:p w14:paraId="74C0436B" w14:textId="77777777" w:rsidR="00183BCF" w:rsidRDefault="00183BCF" w:rsidP="00183BCF">
      <w:pPr>
        <w:spacing w:after="160" w:line="259" w:lineRule="auto"/>
      </w:pPr>
    </w:p>
    <w:tbl>
      <w:tblPr>
        <w:tblStyle w:val="TableGrid"/>
        <w:tblW w:w="95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5"/>
      </w:tblGrid>
      <w:tr w:rsidR="00183BCF" w14:paraId="5E82BD75" w14:textId="77777777" w:rsidTr="00CB6729">
        <w:tc>
          <w:tcPr>
            <w:tcW w:w="9535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0EE767B8" w14:textId="77777777" w:rsidR="00183BCF" w:rsidRPr="007D4ACD" w:rsidRDefault="00183BCF" w:rsidP="00526CFB">
            <w:pPr>
              <w:pStyle w:val="Sectiontableheading"/>
            </w:pPr>
            <w:r>
              <w:t>Knowledge</w:t>
            </w:r>
          </w:p>
        </w:tc>
      </w:tr>
    </w:tbl>
    <w:p w14:paraId="58AB1382" w14:textId="77777777" w:rsidR="00183BCF" w:rsidRDefault="00183BCF" w:rsidP="00183BCF">
      <w:pPr>
        <w:pStyle w:val="NoSpacing"/>
      </w:pPr>
    </w:p>
    <w:tbl>
      <w:tblPr>
        <w:tblStyle w:val="TableGrid"/>
        <w:tblW w:w="95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51"/>
      </w:tblGrid>
      <w:tr w:rsidR="00183BCF" w14:paraId="5E23830C" w14:textId="77777777" w:rsidTr="001945D1">
        <w:trPr>
          <w:cantSplit/>
          <w:trHeight w:hRule="exact" w:val="3691"/>
        </w:trPr>
        <w:sdt>
          <w:sdtPr>
            <w:id w:val="-1915922183"/>
            <w:placeholder>
              <w:docPart w:val="1EFD3E6B2A22452AACC4F74962FB2E2C"/>
            </w:placeholder>
          </w:sdtPr>
          <w:sdtEndPr/>
          <w:sdtContent>
            <w:sdt>
              <w:sdtPr>
                <w:id w:val="-1700388239"/>
                <w:placeholder>
                  <w:docPart w:val="807A92F638D848EE8E8C2889D8C47515"/>
                </w:placeholder>
              </w:sdtPr>
              <w:sdtEndPr/>
              <w:sdtContent>
                <w:tc>
                  <w:tcPr>
                    <w:tcW w:w="9551" w:type="dxa"/>
                    <w:shd w:val="clear" w:color="auto" w:fill="auto"/>
                  </w:tcPr>
                  <w:p w14:paraId="24CD8FDD" w14:textId="0F87FB37" w:rsidR="001945D1" w:rsidRDefault="001945D1" w:rsidP="00E52908">
                    <w:pPr>
                      <w:ind w:left="357" w:hanging="357"/>
                    </w:pPr>
                    <w:r>
                      <w:t>Experience of managing a mut</w:t>
                    </w:r>
                    <w:r w:rsidR="00750F78">
                      <w:t>i</w:t>
                    </w:r>
                    <w:r>
                      <w:t xml:space="preserve"> site collection</w:t>
                    </w:r>
                    <w:r w:rsidR="00C51ADB">
                      <w:t xml:space="preserve"> and single trip modes</w:t>
                    </w:r>
                    <w:r>
                      <w:t xml:space="preserve"> across a large area.</w:t>
                    </w:r>
                  </w:p>
                  <w:p w14:paraId="266D5DB9" w14:textId="594A2600" w:rsidR="001945D1" w:rsidRDefault="001945D1" w:rsidP="00E52908">
                    <w:pPr>
                      <w:ind w:left="357" w:hanging="357"/>
                    </w:pPr>
                    <w:r>
                      <w:t xml:space="preserve">Contractual service level agreements and associated pay </w:t>
                    </w:r>
                    <w:r w:rsidR="00750F78">
                      <w:t>mechanisms.</w:t>
                    </w:r>
                    <w:r>
                      <w:t xml:space="preserve"> </w:t>
                    </w:r>
                  </w:p>
                  <w:p w14:paraId="4E8B2F64" w14:textId="63871A1C" w:rsidR="00AD7968" w:rsidRDefault="00AD7968" w:rsidP="00E52908">
                    <w:pPr>
                      <w:ind w:left="357" w:hanging="357"/>
                    </w:pPr>
                    <w:r>
                      <w:t xml:space="preserve">Strong working knowledge </w:t>
                    </w:r>
                    <w:r w:rsidR="00750F78">
                      <w:t>of operational</w:t>
                    </w:r>
                    <w:r w:rsidR="00C51ADB">
                      <w:t xml:space="preserve"> systems</w:t>
                    </w:r>
                    <w:r w:rsidR="001D68CB">
                      <w:t xml:space="preserve"> advantageous</w:t>
                    </w:r>
                    <w:r w:rsidR="00C51ADB">
                      <w:t xml:space="preserve"> e.g. Clear, Elemos, Salesforce,</w:t>
                    </w:r>
                    <w:r w:rsidR="001D68CB">
                      <w:t xml:space="preserve"> </w:t>
                    </w:r>
                    <w:r w:rsidR="00C51ADB">
                      <w:t>Supatrak, etc</w:t>
                    </w:r>
                  </w:p>
                  <w:p w14:paraId="4CA5E472" w14:textId="2CBEFDD4" w:rsidR="00AD7968" w:rsidRDefault="00E52908" w:rsidP="00E52908">
                    <w:r>
                      <w:t xml:space="preserve">Strong working knowledge of iTrent and Harbour </w:t>
                    </w:r>
                  </w:p>
                  <w:p w14:paraId="1339D072" w14:textId="3A729204" w:rsidR="00AD7968" w:rsidRDefault="00E52908" w:rsidP="00E52908">
                    <w:r>
                      <w:t xml:space="preserve">Conversant with </w:t>
                    </w:r>
                    <w:r w:rsidR="00750F78">
                      <w:t>Citrix</w:t>
                    </w:r>
                    <w:r>
                      <w:t xml:space="preserve"> and Lotus notes and all standard SUEZ applications</w:t>
                    </w:r>
                  </w:p>
                  <w:p w14:paraId="3618528C" w14:textId="099678D4" w:rsidR="00183BCF" w:rsidRDefault="00E52908" w:rsidP="00E52908">
                    <w:pPr>
                      <w:ind w:left="357" w:hanging="357"/>
                    </w:pPr>
                    <w:r>
                      <w:t>Ability to use MS office suite, including Word, Excel</w:t>
                    </w:r>
                    <w:r w:rsidR="00C51ADB">
                      <w:t xml:space="preserve">, PowerPoint </w:t>
                    </w:r>
                    <w:r>
                      <w:t>and Teams</w:t>
                    </w:r>
                  </w:p>
                </w:tc>
              </w:sdtContent>
            </w:sdt>
          </w:sdtContent>
        </w:sdt>
      </w:tr>
    </w:tbl>
    <w:p w14:paraId="4AE3D353" w14:textId="77777777" w:rsidR="00CB6729" w:rsidRDefault="00CB6729" w:rsidP="00CB6729"/>
    <w:tbl>
      <w:tblPr>
        <w:tblStyle w:val="TableGrid"/>
        <w:tblW w:w="95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7"/>
      </w:tblGrid>
      <w:tr w:rsidR="00CB6729" w14:paraId="2386736D" w14:textId="77777777" w:rsidTr="00BA538C">
        <w:tc>
          <w:tcPr>
            <w:tcW w:w="9493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212F02AD" w14:textId="2CF11C92" w:rsidR="00CB6729" w:rsidRPr="007D4ACD" w:rsidRDefault="00CB6729" w:rsidP="00526CFB">
            <w:pPr>
              <w:pStyle w:val="Sectiontableheading"/>
            </w:pPr>
            <w:r>
              <w:t xml:space="preserve">Specific candidate </w:t>
            </w:r>
            <w:r w:rsidR="00526CFB">
              <w:t>requirements</w:t>
            </w:r>
          </w:p>
        </w:tc>
      </w:tr>
    </w:tbl>
    <w:p w14:paraId="7806E87F" w14:textId="77777777" w:rsidR="00CB6729" w:rsidRDefault="00CB6729" w:rsidP="00CB6729">
      <w:pPr>
        <w:pStyle w:val="NoSpacing"/>
      </w:pPr>
    </w:p>
    <w:tbl>
      <w:tblPr>
        <w:tblStyle w:val="TableGrid"/>
        <w:tblW w:w="95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0"/>
      </w:tblGrid>
      <w:tr w:rsidR="00CB6729" w14:paraId="25A3CB26" w14:textId="77777777" w:rsidTr="00947A17">
        <w:trPr>
          <w:cantSplit/>
          <w:trHeight w:hRule="exact" w:val="2909"/>
        </w:trPr>
        <w:sdt>
          <w:sdtPr>
            <w:id w:val="-1522158137"/>
            <w:placeholder>
              <w:docPart w:val="31244E9799DC43228727BF6C4E2A57C4"/>
            </w:placeholder>
          </w:sdtPr>
          <w:sdtEndPr/>
          <w:sdtContent>
            <w:tc>
              <w:tcPr>
                <w:tcW w:w="9540" w:type="dxa"/>
                <w:shd w:val="clear" w:color="auto" w:fill="auto"/>
              </w:tcPr>
              <w:sdt>
                <w:sdtPr>
                  <w:id w:val="1541861320"/>
                  <w:placeholder>
                    <w:docPart w:val="BB63049A689A456F95DEFA3FDDC81D14"/>
                  </w:placeholder>
                </w:sdtPr>
                <w:sdtEndPr/>
                <w:sdtContent>
                  <w:p w14:paraId="55B949D3" w14:textId="53FC034D" w:rsidR="00B22784" w:rsidRDefault="00B22784" w:rsidP="001D68CB">
                    <w:pPr>
                      <w:ind w:left="357" w:hanging="357"/>
                    </w:pPr>
                    <w:r>
                      <w:t xml:space="preserve">Good understanding </w:t>
                    </w:r>
                    <w:r w:rsidR="001D68CB">
                      <w:t xml:space="preserve">and experience </w:t>
                    </w:r>
                    <w:r>
                      <w:t xml:space="preserve">of a </w:t>
                    </w:r>
                    <w:r w:rsidR="00750F78">
                      <w:t>multi-site</w:t>
                    </w:r>
                    <w:r w:rsidR="001945D1">
                      <w:t xml:space="preserve"> </w:t>
                    </w:r>
                    <w:r w:rsidR="00C51ADB">
                      <w:t xml:space="preserve">and single trip operations and </w:t>
                    </w:r>
                    <w:r>
                      <w:t>contract</w:t>
                    </w:r>
                    <w:r w:rsidR="00C51ADB">
                      <w:t>s</w:t>
                    </w:r>
                    <w:r w:rsidR="001D68CB">
                      <w:t xml:space="preserve"> across a large area, </w:t>
                    </w:r>
                    <w:r w:rsidR="00750F78">
                      <w:t>including</w:t>
                    </w:r>
                    <w:r>
                      <w:t xml:space="preserve"> back office / non-operational functions, such as missed collections </w:t>
                    </w:r>
                    <w:r w:rsidR="00750F78">
                      <w:t>reporting.</w:t>
                    </w:r>
                  </w:p>
                  <w:p w14:paraId="3AEBE4ED" w14:textId="1B5F5F38" w:rsidR="00B22784" w:rsidRDefault="00B22784" w:rsidP="00B22784">
                    <w:r>
                      <w:t xml:space="preserve">SWP systems &amp; SWP reporting </w:t>
                    </w:r>
                    <w:r w:rsidR="00750F78">
                      <w:t>requirements.</w:t>
                    </w:r>
                    <w:r>
                      <w:t xml:space="preserve"> </w:t>
                    </w:r>
                  </w:p>
                  <w:p w14:paraId="78B7456E" w14:textId="36894B01" w:rsidR="001945D1" w:rsidRDefault="00B22784" w:rsidP="00B22784">
                    <w:pPr>
                      <w:ind w:left="357" w:hanging="357"/>
                    </w:pPr>
                    <w:r>
                      <w:t xml:space="preserve">Natural leader with the ability to influence others at all </w:t>
                    </w:r>
                    <w:r w:rsidR="00750F78">
                      <w:t>levels.</w:t>
                    </w:r>
                  </w:p>
                  <w:p w14:paraId="3C12506A" w14:textId="0D744041" w:rsidR="00CB6729" w:rsidRDefault="001945D1" w:rsidP="00B22784">
                    <w:pPr>
                      <w:ind w:left="357" w:hanging="357"/>
                    </w:pPr>
                    <w:r>
                      <w:t>Working with key client</w:t>
                    </w:r>
                    <w:r w:rsidR="001D68CB">
                      <w:t>s and B2B experience.</w:t>
                    </w:r>
                  </w:p>
                </w:sdtContent>
              </w:sdt>
            </w:tc>
          </w:sdtContent>
        </w:sdt>
      </w:tr>
    </w:tbl>
    <w:p w14:paraId="17B54613" w14:textId="77777777" w:rsidR="00CB6729" w:rsidRDefault="00CB6729" w:rsidP="00CB6729">
      <w:pPr>
        <w:spacing w:after="160" w:line="259" w:lineRule="auto"/>
      </w:pPr>
    </w:p>
    <w:tbl>
      <w:tblPr>
        <w:tblStyle w:val="TableGrid"/>
        <w:tblW w:w="954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35"/>
        <w:gridCol w:w="13"/>
      </w:tblGrid>
      <w:tr w:rsidR="00CB6729" w14:paraId="6E9BBE17" w14:textId="77777777" w:rsidTr="00B22784">
        <w:trPr>
          <w:gridAfter w:val="1"/>
          <w:wAfter w:w="13" w:type="dxa"/>
        </w:trPr>
        <w:tc>
          <w:tcPr>
            <w:tcW w:w="9535" w:type="dxa"/>
            <w:tcBorders>
              <w:top w:val="single" w:sz="4" w:space="0" w:color="BADB2A" w:themeColor="background2"/>
              <w:left w:val="single" w:sz="4" w:space="0" w:color="BADB2A" w:themeColor="background2"/>
              <w:bottom w:val="single" w:sz="4" w:space="0" w:color="BADB2A" w:themeColor="background2"/>
              <w:right w:val="single" w:sz="4" w:space="0" w:color="BADB2A" w:themeColor="background2"/>
            </w:tcBorders>
            <w:shd w:val="clear" w:color="auto" w:fill="BADB2A" w:themeFill="background2"/>
          </w:tcPr>
          <w:p w14:paraId="204E1581" w14:textId="35FEDB9F" w:rsidR="00CB6729" w:rsidRPr="007D4ACD" w:rsidRDefault="00CB6729" w:rsidP="00526CFB">
            <w:pPr>
              <w:pStyle w:val="Sectiontableheading"/>
            </w:pPr>
            <w:r>
              <w:t>Qualifications</w:t>
            </w:r>
          </w:p>
        </w:tc>
      </w:tr>
      <w:tr w:rsidR="00CB6729" w14:paraId="53CE2A56" w14:textId="77777777" w:rsidTr="00B22784">
        <w:trPr>
          <w:cantSplit/>
          <w:trHeight w:hRule="exact" w:val="1829"/>
        </w:trPr>
        <w:sdt>
          <w:sdtPr>
            <w:id w:val="171764372"/>
            <w:placeholder>
              <w:docPart w:val="DDCF657BD0284CCCA6C28B123FECBA6E"/>
            </w:placeholder>
          </w:sdtPr>
          <w:sdtEndPr/>
          <w:sdtContent>
            <w:tc>
              <w:tcPr>
                <w:tcW w:w="9548" w:type="dxa"/>
                <w:gridSpan w:val="2"/>
                <w:shd w:val="clear" w:color="auto" w:fill="auto"/>
              </w:tcPr>
              <w:sdt>
                <w:sdtPr>
                  <w:id w:val="2073700055"/>
                  <w:placeholder>
                    <w:docPart w:val="AC94F3D48A904B4986DEA988BAA10272"/>
                  </w:placeholder>
                </w:sdtPr>
                <w:sdtEndPr/>
                <w:sdtContent>
                  <w:p w14:paraId="69D641F8" w14:textId="0148D06F" w:rsidR="009879DE" w:rsidRDefault="009879DE" w:rsidP="00B22784">
                    <w:pPr>
                      <w:ind w:left="357" w:hanging="357"/>
                    </w:pPr>
                    <w:r>
                      <w:t xml:space="preserve">CPC Road Haulage </w:t>
                    </w:r>
                    <w:r w:rsidR="00750F78">
                      <w:t>qualification.</w:t>
                    </w:r>
                  </w:p>
                  <w:p w14:paraId="2A0F5222" w14:textId="77777777" w:rsidR="00B22784" w:rsidRDefault="009879DE" w:rsidP="00B22784">
                    <w:pPr>
                      <w:ind w:left="357" w:hanging="357"/>
                    </w:pPr>
                    <w:r>
                      <w:t>ISOH in H&amp;S, NEBOSH preferred, or will study for</w:t>
                    </w:r>
                  </w:p>
                  <w:p w14:paraId="772B50F8" w14:textId="4503D754" w:rsidR="00CB6729" w:rsidRDefault="00B22784" w:rsidP="00B22784">
                    <w:pPr>
                      <w:ind w:left="357" w:hanging="357"/>
                    </w:pPr>
                    <w:r>
                      <w:t xml:space="preserve">Educated to higher level, degree qualified </w:t>
                    </w:r>
                    <w:r w:rsidR="00C51ADB">
                      <w:t>or possesses suitable experience</w:t>
                    </w:r>
                  </w:p>
                </w:sdtContent>
              </w:sdt>
            </w:tc>
          </w:sdtContent>
        </w:sdt>
      </w:tr>
    </w:tbl>
    <w:p w14:paraId="04C6ACFA" w14:textId="77777777" w:rsidR="00183BCF" w:rsidRDefault="00183BCF" w:rsidP="00183BCF"/>
    <w:p w14:paraId="59BC084F" w14:textId="7A1D95D4" w:rsidR="007A0FDE" w:rsidRPr="00BA538C" w:rsidRDefault="00183BCF" w:rsidP="00183BCF">
      <w:pPr>
        <w:rPr>
          <w:color w:val="030F40" w:themeColor="text2"/>
        </w:rPr>
      </w:pPr>
      <w:r w:rsidRPr="007A0FDE">
        <w:rPr>
          <w:b/>
          <w:color w:val="030F40" w:themeColor="text2"/>
        </w:rPr>
        <w:lastRenderedPageBreak/>
        <w:t>Please note:</w:t>
      </w:r>
      <w:r w:rsidRPr="007A0FDE">
        <w:rPr>
          <w:color w:val="030F40" w:themeColor="text2"/>
        </w:rPr>
        <w:t xml:space="preserve"> The content of this job description reflects the main duties and res</w:t>
      </w:r>
      <w:r>
        <w:rPr>
          <w:color w:val="030F40" w:themeColor="text2"/>
        </w:rPr>
        <w:t>ponsibilities of the job and is</w:t>
      </w:r>
      <w:r w:rsidRPr="007A0FDE">
        <w:rPr>
          <w:color w:val="030F40" w:themeColor="text2"/>
        </w:rPr>
        <w:t xml:space="preserve"> not intended to form part of the contract of employment. SUEZ may revise the content of the role and responsibilities at its discretion. </w:t>
      </w:r>
    </w:p>
    <w:sectPr w:rsidR="007A0FDE" w:rsidRPr="00BA538C" w:rsidSect="007D4ACD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5416" w14:textId="77777777" w:rsidR="00983B30" w:rsidRDefault="00983B30" w:rsidP="00A77A29">
      <w:r>
        <w:separator/>
      </w:r>
    </w:p>
  </w:endnote>
  <w:endnote w:type="continuationSeparator" w:id="0">
    <w:p w14:paraId="32DEC9FF" w14:textId="77777777" w:rsidR="00983B30" w:rsidRDefault="00983B30" w:rsidP="00A7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6F0E" w14:textId="329A2BE6" w:rsidR="00AD7968" w:rsidRDefault="00AD7968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AB7A1A">
      <w:rPr>
        <w:noProof/>
      </w:rPr>
      <w:t>09/01/2024</w:t>
    </w:r>
    <w:r>
      <w:fldChar w:fldCharType="end"/>
    </w:r>
    <w:r>
      <w:t xml:space="preserve">  |  SUEZ recycling and recovery UK  |  Job description  |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7459" w14:textId="1CEF288A" w:rsidR="00AD7968" w:rsidRPr="007D4ACD" w:rsidRDefault="00AD7968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AB7A1A">
      <w:rPr>
        <w:noProof/>
      </w:rPr>
      <w:t>09/01/2024</w:t>
    </w:r>
    <w:r>
      <w:fldChar w:fldCharType="end"/>
    </w:r>
    <w:r>
      <w:t xml:space="preserve">  |  SUEZ recycling and recovery UK  |  Job description  | 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19FBD" w14:textId="77777777" w:rsidR="00983B30" w:rsidRDefault="00983B30" w:rsidP="00A77A29">
      <w:r>
        <w:separator/>
      </w:r>
    </w:p>
  </w:footnote>
  <w:footnote w:type="continuationSeparator" w:id="0">
    <w:p w14:paraId="7ABAE09E" w14:textId="77777777" w:rsidR="00983B30" w:rsidRDefault="00983B30" w:rsidP="00A7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F3616" w14:textId="77777777" w:rsidR="00AD7968" w:rsidRDefault="00AD7968" w:rsidP="00712E8B"/>
  <w:p w14:paraId="0B1AC8DB" w14:textId="77777777" w:rsidR="00AD7968" w:rsidRPr="007D4ACD" w:rsidRDefault="00AD7968" w:rsidP="007D4ACD">
    <w:pPr>
      <w:pStyle w:val="Title"/>
      <w:rPr>
        <w:sz w:val="48"/>
      </w:rPr>
    </w:pPr>
    <w:r w:rsidRPr="007D4ACD">
      <w:rPr>
        <w:noProof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EEAEC4A" wp14:editId="35778B01">
          <wp:simplePos x="0" y="0"/>
          <wp:positionH relativeFrom="column">
            <wp:posOffset>3851910</wp:posOffset>
          </wp:positionH>
          <wp:positionV relativeFrom="paragraph">
            <wp:posOffset>-240665</wp:posOffset>
          </wp:positionV>
          <wp:extent cx="2520853" cy="9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Z-logo-15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85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4ACD">
      <w:rPr>
        <w:sz w:val="48"/>
      </w:rPr>
      <w:t>job description</w:t>
    </w:r>
  </w:p>
  <w:p w14:paraId="1D982B63" w14:textId="77777777" w:rsidR="00AD7968" w:rsidRPr="007D4ACD" w:rsidRDefault="00AD7968" w:rsidP="007D4A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622A"/>
    <w:multiLevelType w:val="hybridMultilevel"/>
    <w:tmpl w:val="58DEC364"/>
    <w:lvl w:ilvl="0" w:tplc="005ACBEA">
      <w:start w:val="1"/>
      <w:numFmt w:val="bullet"/>
      <w:pStyle w:val="ListParagraph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6A4B27"/>
    <w:multiLevelType w:val="hybridMultilevel"/>
    <w:tmpl w:val="2800DC82"/>
    <w:lvl w:ilvl="0" w:tplc="E1981A46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0238166">
    <w:abstractNumId w:val="0"/>
  </w:num>
  <w:num w:numId="2" w16cid:durableId="945044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F2"/>
    <w:rsid w:val="00001778"/>
    <w:rsid w:val="00012B32"/>
    <w:rsid w:val="00017E30"/>
    <w:rsid w:val="00023B93"/>
    <w:rsid w:val="00061984"/>
    <w:rsid w:val="000B1C25"/>
    <w:rsid w:val="000D22E2"/>
    <w:rsid w:val="00136E25"/>
    <w:rsid w:val="00166943"/>
    <w:rsid w:val="00183BCF"/>
    <w:rsid w:val="001945D1"/>
    <w:rsid w:val="001A2346"/>
    <w:rsid w:val="001B6812"/>
    <w:rsid w:val="001D07CC"/>
    <w:rsid w:val="001D68CB"/>
    <w:rsid w:val="002009F8"/>
    <w:rsid w:val="00205B84"/>
    <w:rsid w:val="00270A44"/>
    <w:rsid w:val="00283F21"/>
    <w:rsid w:val="0028406A"/>
    <w:rsid w:val="00292BEE"/>
    <w:rsid w:val="002D7B8C"/>
    <w:rsid w:val="00305823"/>
    <w:rsid w:val="00325D07"/>
    <w:rsid w:val="00333D48"/>
    <w:rsid w:val="0036454C"/>
    <w:rsid w:val="003E03BD"/>
    <w:rsid w:val="003E0A34"/>
    <w:rsid w:val="00415BC5"/>
    <w:rsid w:val="004279BB"/>
    <w:rsid w:val="004A7DBE"/>
    <w:rsid w:val="004F6396"/>
    <w:rsid w:val="004F7E51"/>
    <w:rsid w:val="00505FF2"/>
    <w:rsid w:val="00526CFB"/>
    <w:rsid w:val="00544E88"/>
    <w:rsid w:val="0054509D"/>
    <w:rsid w:val="0055428C"/>
    <w:rsid w:val="00571228"/>
    <w:rsid w:val="00571BFB"/>
    <w:rsid w:val="00573331"/>
    <w:rsid w:val="005A6B15"/>
    <w:rsid w:val="005D3323"/>
    <w:rsid w:val="005F7F35"/>
    <w:rsid w:val="00606AEA"/>
    <w:rsid w:val="00615A1B"/>
    <w:rsid w:val="00617DCB"/>
    <w:rsid w:val="00617EFD"/>
    <w:rsid w:val="00626C04"/>
    <w:rsid w:val="0063047A"/>
    <w:rsid w:val="0066457E"/>
    <w:rsid w:val="006A50B0"/>
    <w:rsid w:val="006D35EC"/>
    <w:rsid w:val="00712E8B"/>
    <w:rsid w:val="00726836"/>
    <w:rsid w:val="00727146"/>
    <w:rsid w:val="00747548"/>
    <w:rsid w:val="00750F78"/>
    <w:rsid w:val="00757B9C"/>
    <w:rsid w:val="00793920"/>
    <w:rsid w:val="00796DC5"/>
    <w:rsid w:val="00797237"/>
    <w:rsid w:val="007A0FDE"/>
    <w:rsid w:val="007B16F6"/>
    <w:rsid w:val="007D021A"/>
    <w:rsid w:val="007D4ACD"/>
    <w:rsid w:val="007F6723"/>
    <w:rsid w:val="0080677D"/>
    <w:rsid w:val="00821A1D"/>
    <w:rsid w:val="00824A67"/>
    <w:rsid w:val="0084010D"/>
    <w:rsid w:val="00864166"/>
    <w:rsid w:val="0087302B"/>
    <w:rsid w:val="00892424"/>
    <w:rsid w:val="008C5184"/>
    <w:rsid w:val="00901328"/>
    <w:rsid w:val="0091462C"/>
    <w:rsid w:val="00947A17"/>
    <w:rsid w:val="00967AAB"/>
    <w:rsid w:val="00971261"/>
    <w:rsid w:val="00983B30"/>
    <w:rsid w:val="00985E95"/>
    <w:rsid w:val="009879DE"/>
    <w:rsid w:val="009A6B9B"/>
    <w:rsid w:val="009B5148"/>
    <w:rsid w:val="009D18A5"/>
    <w:rsid w:val="00A649EC"/>
    <w:rsid w:val="00A65F5F"/>
    <w:rsid w:val="00A74110"/>
    <w:rsid w:val="00A77A29"/>
    <w:rsid w:val="00A9354C"/>
    <w:rsid w:val="00AB7A1A"/>
    <w:rsid w:val="00AD7968"/>
    <w:rsid w:val="00AE69E1"/>
    <w:rsid w:val="00B03EDC"/>
    <w:rsid w:val="00B20C08"/>
    <w:rsid w:val="00B22784"/>
    <w:rsid w:val="00B2413A"/>
    <w:rsid w:val="00B373CE"/>
    <w:rsid w:val="00BA538C"/>
    <w:rsid w:val="00BE1E6A"/>
    <w:rsid w:val="00C27CA6"/>
    <w:rsid w:val="00C47B35"/>
    <w:rsid w:val="00C51ADB"/>
    <w:rsid w:val="00C80BD2"/>
    <w:rsid w:val="00C92D42"/>
    <w:rsid w:val="00CA10ED"/>
    <w:rsid w:val="00CB6729"/>
    <w:rsid w:val="00CF0DD6"/>
    <w:rsid w:val="00CF4A6B"/>
    <w:rsid w:val="00D10045"/>
    <w:rsid w:val="00D108EE"/>
    <w:rsid w:val="00D512C8"/>
    <w:rsid w:val="00D70A11"/>
    <w:rsid w:val="00D937BD"/>
    <w:rsid w:val="00DD7141"/>
    <w:rsid w:val="00DE7D6F"/>
    <w:rsid w:val="00E36321"/>
    <w:rsid w:val="00E5244B"/>
    <w:rsid w:val="00E52908"/>
    <w:rsid w:val="00E9112C"/>
    <w:rsid w:val="00E92F86"/>
    <w:rsid w:val="00EA2D98"/>
    <w:rsid w:val="00EE6618"/>
    <w:rsid w:val="00EF7E1C"/>
    <w:rsid w:val="00F45E55"/>
    <w:rsid w:val="00F53E35"/>
    <w:rsid w:val="00F66E8C"/>
    <w:rsid w:val="00FD6372"/>
    <w:rsid w:val="00FE1B50"/>
    <w:rsid w:val="00FE39B7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09C54"/>
  <w15:chartTrackingRefBased/>
  <w15:docId w15:val="{4E01D9C6-63AC-4AF6-B047-4892D12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B32"/>
    <w:pPr>
      <w:spacing w:after="220" w:line="288" w:lineRule="auto"/>
    </w:pPr>
    <w:rPr>
      <w:rFonts w:ascii="Arial" w:hAnsi="Arial" w:cs="Arial"/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836"/>
    <w:pPr>
      <w:spacing w:before="360" w:after="120"/>
      <w:outlineLvl w:val="0"/>
    </w:pPr>
    <w:rPr>
      <w:b/>
      <w:color w:val="030F40" w:themeColor="text2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6836"/>
    <w:pPr>
      <w:spacing w:before="240"/>
      <w:outlineLvl w:val="1"/>
    </w:pPr>
    <w:rPr>
      <w:color w:val="4C4C4C" w:themeColor="accent2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726836"/>
    <w:pPr>
      <w:outlineLvl w:val="2"/>
    </w:pPr>
    <w:rPr>
      <w:color w:val="666666" w:themeColor="accent3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E39B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6262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49EC"/>
    <w:pPr>
      <w:keepNext/>
      <w:keepLines/>
      <w:spacing w:before="40" w:after="0"/>
      <w:outlineLvl w:val="4"/>
    </w:pPr>
    <w:rPr>
      <w:rFonts w:eastAsiaTheme="majorEastAsia"/>
      <w:color w:val="262626" w:themeColor="accent1" w:themeShade="BF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D4A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F2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7A29"/>
    <w:pPr>
      <w:tabs>
        <w:tab w:val="center" w:pos="4513"/>
        <w:tab w:val="right" w:pos="9026"/>
      </w:tabs>
      <w:spacing w:after="0" w:line="240" w:lineRule="auto"/>
    </w:pPr>
    <w:rPr>
      <w:color w:val="030F40" w:themeColor="text2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A77A29"/>
    <w:rPr>
      <w:rFonts w:ascii="Arial" w:hAnsi="Arial" w:cs="Arial"/>
      <w:color w:val="030F40" w:themeColor="text2"/>
      <w:sz w:val="14"/>
      <w:szCs w:val="14"/>
    </w:rPr>
  </w:style>
  <w:style w:type="table" w:styleId="TableGrid">
    <w:name w:val="Table Grid"/>
    <w:basedOn w:val="TableNormal"/>
    <w:uiPriority w:val="39"/>
    <w:rsid w:val="0050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erparagraph">
    <w:name w:val="Border paragraph"/>
    <w:basedOn w:val="Normal"/>
    <w:next w:val="Normal"/>
    <w:rsid w:val="00D512C8"/>
    <w:pPr>
      <w:pBdr>
        <w:top w:val="single" w:sz="18" w:space="1" w:color="BADB2A" w:themeColor="background2"/>
      </w:pBdr>
      <w:ind w:right="8504"/>
    </w:pPr>
  </w:style>
  <w:style w:type="paragraph" w:customStyle="1" w:styleId="Tabletext">
    <w:name w:val="Table text"/>
    <w:basedOn w:val="Normal"/>
    <w:link w:val="TabletextChar"/>
    <w:qFormat/>
    <w:rsid w:val="00136E25"/>
    <w:pPr>
      <w:spacing w:before="120"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12"/>
    <w:rPr>
      <w:rFonts w:ascii="Segoe UI" w:hAnsi="Segoe UI" w:cs="Segoe UI"/>
      <w:color w:val="404040" w:themeColor="text1" w:themeTint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6836"/>
    <w:rPr>
      <w:rFonts w:ascii="Arial" w:hAnsi="Arial" w:cs="Arial"/>
      <w:b/>
      <w:color w:val="030F40" w:themeColor="text2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6836"/>
    <w:rPr>
      <w:rFonts w:ascii="Arial" w:hAnsi="Arial" w:cs="Arial"/>
      <w:b/>
      <w:color w:val="4C4C4C" w:themeColor="accent2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26836"/>
    <w:rPr>
      <w:rFonts w:ascii="Arial" w:hAnsi="Arial" w:cs="Arial"/>
      <w:b/>
      <w:color w:val="666666" w:themeColor="accent3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E39B7"/>
    <w:rPr>
      <w:rFonts w:ascii="Arial" w:eastAsiaTheme="majorEastAsia" w:hAnsi="Arial" w:cstheme="majorBidi"/>
      <w:i/>
      <w:iCs/>
      <w:color w:val="262626" w:themeColor="accent1" w:themeShade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D4ACD"/>
    <w:pPr>
      <w:numPr>
        <w:numId w:val="1"/>
      </w:numPr>
      <w:spacing w:before="120" w:after="120"/>
      <w:ind w:left="357" w:hanging="357"/>
    </w:pPr>
  </w:style>
  <w:style w:type="paragraph" w:customStyle="1" w:styleId="Numberedlist">
    <w:name w:val="Numbered list"/>
    <w:basedOn w:val="ListParagraph"/>
    <w:qFormat/>
    <w:rsid w:val="00FE39B7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726836"/>
    <w:pPr>
      <w:numPr>
        <w:ilvl w:val="1"/>
      </w:numPr>
      <w:spacing w:after="160"/>
    </w:pPr>
    <w:rPr>
      <w:rFonts w:eastAsiaTheme="minorEastAsia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6836"/>
    <w:rPr>
      <w:rFonts w:ascii="Arial" w:eastAsiaTheme="minorEastAsia" w:hAnsi="Arial" w:cs="Arial"/>
      <w:color w:val="000000" w:themeColor="text1"/>
      <w:spacing w:val="15"/>
      <w:sz w:val="24"/>
    </w:rPr>
  </w:style>
  <w:style w:type="paragraph" w:styleId="Title">
    <w:name w:val="Title"/>
    <w:basedOn w:val="Normal"/>
    <w:next w:val="Normal"/>
    <w:link w:val="TitleChar"/>
    <w:uiPriority w:val="10"/>
    <w:rsid w:val="00726836"/>
    <w:pPr>
      <w:spacing w:after="120"/>
    </w:pPr>
    <w:rPr>
      <w:rFonts w:eastAsiaTheme="majorEastAsia"/>
      <w:b/>
      <w:color w:val="030F40" w:themeColor="text2"/>
      <w:spacing w:val="-10"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6836"/>
    <w:rPr>
      <w:rFonts w:ascii="Arial" w:eastAsiaTheme="majorEastAsia" w:hAnsi="Arial" w:cs="Arial"/>
      <w:b/>
      <w:color w:val="030F40" w:themeColor="text2"/>
      <w:spacing w:val="-10"/>
      <w:kern w:val="28"/>
      <w:sz w:val="36"/>
      <w:szCs w:val="32"/>
    </w:rPr>
  </w:style>
  <w:style w:type="paragraph" w:styleId="NoSpacing">
    <w:name w:val="No Spacing"/>
    <w:uiPriority w:val="1"/>
    <w:rsid w:val="007D4ACD"/>
    <w:pPr>
      <w:spacing w:after="0" w:line="240" w:lineRule="auto"/>
    </w:pPr>
    <w:rPr>
      <w:rFonts w:ascii="Arial" w:hAnsi="Arial" w:cs="Arial"/>
      <w:color w:val="000000" w:themeColor="text1"/>
      <w:sz w:val="1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649EC"/>
    <w:rPr>
      <w:rFonts w:ascii="Arial" w:eastAsiaTheme="majorEastAsia" w:hAnsi="Arial" w:cs="Arial"/>
      <w:color w:val="262626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57E"/>
    <w:rPr>
      <w:color w:val="BADB2A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D4ACD"/>
    <w:rPr>
      <w:rFonts w:asciiTheme="majorHAnsi" w:eastAsiaTheme="majorEastAsia" w:hAnsiTheme="majorHAnsi" w:cstheme="majorBidi"/>
      <w:color w:val="191919" w:themeColor="accent1" w:themeShade="7F"/>
      <w:sz w:val="20"/>
      <w:szCs w:val="20"/>
    </w:rPr>
  </w:style>
  <w:style w:type="paragraph" w:customStyle="1" w:styleId="Tableheading">
    <w:name w:val="Table heading"/>
    <w:basedOn w:val="Tabletext"/>
    <w:link w:val="TableheadingChar"/>
    <w:qFormat/>
    <w:rsid w:val="007D4ACD"/>
    <w:rPr>
      <w:b/>
    </w:rPr>
  </w:style>
  <w:style w:type="character" w:styleId="PlaceholderText">
    <w:name w:val="Placeholder Text"/>
    <w:basedOn w:val="DefaultParagraphFont"/>
    <w:uiPriority w:val="99"/>
    <w:semiHidden/>
    <w:rsid w:val="007D4ACD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7D4ACD"/>
    <w:rPr>
      <w:rFonts w:ascii="Arial" w:hAnsi="Arial" w:cs="Arial"/>
      <w:color w:val="000000" w:themeColor="text1"/>
      <w:sz w:val="20"/>
      <w:szCs w:val="20"/>
    </w:rPr>
  </w:style>
  <w:style w:type="character" w:customStyle="1" w:styleId="TableheadingChar">
    <w:name w:val="Table heading Char"/>
    <w:basedOn w:val="TabletextChar"/>
    <w:link w:val="Tableheading"/>
    <w:rsid w:val="007D4ACD"/>
    <w:rPr>
      <w:rFonts w:ascii="Arial" w:hAnsi="Arial" w:cs="Arial"/>
      <w:b/>
      <w:color w:val="000000" w:themeColor="text1"/>
      <w:sz w:val="20"/>
      <w:szCs w:val="20"/>
    </w:rPr>
  </w:style>
  <w:style w:type="paragraph" w:customStyle="1" w:styleId="Sectiontableheading">
    <w:name w:val="Section table heading"/>
    <w:basedOn w:val="Tabletext"/>
    <w:link w:val="SectiontableheadingChar"/>
    <w:qFormat/>
    <w:rsid w:val="007D4ACD"/>
    <w:rPr>
      <w:b/>
      <w:color w:val="FFFFFF" w:themeColor="background1"/>
      <w:sz w:val="24"/>
    </w:rPr>
  </w:style>
  <w:style w:type="character" w:customStyle="1" w:styleId="SectiontableheadingChar">
    <w:name w:val="Section table heading Char"/>
    <w:basedOn w:val="TabletextChar"/>
    <w:link w:val="Sectiontableheading"/>
    <w:rsid w:val="007D4ACD"/>
    <w:rPr>
      <w:rFonts w:ascii="Arial" w:hAnsi="Arial" w:cs="Arial"/>
      <w:b/>
      <w:color w:val="FFFFFF" w:themeColor="background1"/>
      <w:sz w:val="24"/>
      <w:szCs w:val="20"/>
    </w:rPr>
  </w:style>
  <w:style w:type="paragraph" w:customStyle="1" w:styleId="Default">
    <w:name w:val="Default"/>
    <w:rsid w:val="00D70A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2346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A19447198B470CBF148151E18B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99C3-1AC2-4589-BDDD-780C9A8678DF}"/>
      </w:docPartPr>
      <w:docPartBody>
        <w:p w:rsidR="005D0BB9" w:rsidRDefault="00BC4963" w:rsidP="00BC4963">
          <w:pPr>
            <w:pStyle w:val="AAA19447198B470CBF148151E18B69B8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7A63CEFAA50F4577B984F2F74FBB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3425E-BCC9-4165-8E2E-C78F8B0F0961}"/>
      </w:docPartPr>
      <w:docPartBody>
        <w:p w:rsidR="005D0BB9" w:rsidRDefault="00BC4963" w:rsidP="00BC4963">
          <w:pPr>
            <w:pStyle w:val="7A63CEFAA50F4577B984F2F74FBB3E39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EEEF8D37E7A147CFB61FE69C96AF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55E1-797A-476F-83CC-3948DB9B8FB1}"/>
      </w:docPartPr>
      <w:docPartBody>
        <w:p w:rsidR="005D0BB9" w:rsidRDefault="00BC4963" w:rsidP="00BC4963">
          <w:pPr>
            <w:pStyle w:val="EEEF8D37E7A147CFB61FE69C96AFA136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23F7B604ED86409B9ED14CA9AB585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2BE-07C3-41C3-B88E-76C103FAB996}"/>
      </w:docPartPr>
      <w:docPartBody>
        <w:p w:rsidR="005D0BB9" w:rsidRDefault="00BC4963" w:rsidP="00BC4963">
          <w:pPr>
            <w:pStyle w:val="23F7B604ED86409B9ED14CA9AB5851D5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communicate with colleagues. What are the beginner, intermediate and advanced criteria?</w:t>
          </w:r>
        </w:p>
      </w:docPartBody>
    </w:docPart>
    <w:docPart>
      <w:docPartPr>
        <w:name w:val="EB4402EF67DA4E4486305C9FC84A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2A61-9E27-4A2B-8ED2-3684E55B0C98}"/>
      </w:docPartPr>
      <w:docPartBody>
        <w:p w:rsidR="005D0BB9" w:rsidRDefault="00BC4963" w:rsidP="00BC4963">
          <w:pPr>
            <w:pStyle w:val="EB4402EF67DA4E4486305C9FC84ABD3A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show dignity, respect and professionalism.</w:t>
          </w:r>
        </w:p>
      </w:docPartBody>
    </w:docPart>
    <w:docPart>
      <w:docPartPr>
        <w:name w:val="1EFD3E6B2A22452AACC4F74962FB2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EC319-7088-431F-9429-804D2F39198D}"/>
      </w:docPartPr>
      <w:docPartBody>
        <w:p w:rsidR="005D0BB9" w:rsidRDefault="00BC4963" w:rsidP="00BC4963">
          <w:pPr>
            <w:pStyle w:val="1EFD3E6B2A22452AACC4F74962FB2E2C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have an understanding of the waste industry.</w:t>
          </w:r>
        </w:p>
      </w:docPartBody>
    </w:docPart>
    <w:docPart>
      <w:docPartPr>
        <w:name w:val="31244E9799DC43228727BF6C4E2A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A358-A7A3-475A-8CB5-B4CE0A98BB7D}"/>
      </w:docPartPr>
      <w:docPartBody>
        <w:p w:rsidR="005D0BB9" w:rsidRDefault="005D0BB9" w:rsidP="005D0BB9">
          <w:pPr>
            <w:pStyle w:val="31244E9799DC43228727BF6C4E2A57C4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show dignity, respect and professionalism.</w:t>
          </w:r>
        </w:p>
      </w:docPartBody>
    </w:docPart>
    <w:docPart>
      <w:docPartPr>
        <w:name w:val="DDCF657BD0284CCCA6C28B123FEC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E958D-B897-4997-A29C-8B71102C3142}"/>
      </w:docPartPr>
      <w:docPartBody>
        <w:p w:rsidR="005D0BB9" w:rsidRDefault="005D0BB9" w:rsidP="005D0BB9">
          <w:pPr>
            <w:pStyle w:val="DDCF657BD0284CCCA6C28B123FECBA6E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have an understanding of the waste industry.</w:t>
          </w:r>
        </w:p>
      </w:docPartBody>
    </w:docPart>
    <w:docPart>
      <w:docPartPr>
        <w:name w:val="BB63049A689A456F95DEFA3FDDC8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3B48-64F5-4E5B-8A1D-27C877123D43}"/>
      </w:docPartPr>
      <w:docPartBody>
        <w:p w:rsidR="005D0BB9" w:rsidRDefault="005D0BB9" w:rsidP="005D0BB9">
          <w:pPr>
            <w:pStyle w:val="BB63049A689A456F95DEFA3FDDC81D14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AC94F3D48A904B4986DEA988BAA1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274C-F5B7-4111-8A32-4E79A557B725}"/>
      </w:docPartPr>
      <w:docPartBody>
        <w:p w:rsidR="005D0BB9" w:rsidRDefault="005D0BB9" w:rsidP="005D0BB9">
          <w:pPr>
            <w:pStyle w:val="AC94F3D48A904B4986DEA988BAA10272"/>
          </w:pPr>
          <w:r w:rsidRPr="00753246">
            <w:rPr>
              <w:rStyle w:val="PlaceholderText"/>
            </w:rPr>
            <w:t>Click here to enter text.</w:t>
          </w:r>
        </w:p>
      </w:docPartBody>
    </w:docPart>
    <w:docPart>
      <w:docPartPr>
        <w:name w:val="E02618175F7546ADA2977329237A3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3670-6C1C-412F-B7D1-A311CF6C365C}"/>
      </w:docPartPr>
      <w:docPartBody>
        <w:p w:rsidR="0015113E" w:rsidRDefault="005D0BB9" w:rsidP="005D0BB9">
          <w:pPr>
            <w:pStyle w:val="E02618175F7546ADA2977329237A31DA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communicate with colleagues. What are the beginner, intermediate and advanced criteria?</w:t>
          </w:r>
        </w:p>
      </w:docPartBody>
    </w:docPart>
    <w:docPart>
      <w:docPartPr>
        <w:name w:val="11C8545D82D1410E961EEEFC39F7F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54A-074C-44AD-B714-CD30F0994D52}"/>
      </w:docPartPr>
      <w:docPartBody>
        <w:p w:rsidR="0015113E" w:rsidRDefault="005D0BB9" w:rsidP="005D0BB9">
          <w:pPr>
            <w:pStyle w:val="11C8545D82D1410E961EEEFC39F7FAD7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All text should be in Arial font, size 10</w:t>
          </w:r>
        </w:p>
      </w:docPartBody>
    </w:docPart>
    <w:docPart>
      <w:docPartPr>
        <w:name w:val="BE944B648F324F2081D5CB0A852E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7D4AD-C5B6-403B-B57E-D1B9D63BF72E}"/>
      </w:docPartPr>
      <w:docPartBody>
        <w:p w:rsidR="009A7D2F" w:rsidRDefault="009A7D2F" w:rsidP="009A7D2F">
          <w:pPr>
            <w:pStyle w:val="BE944B648F324F2081D5CB0A852E332D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communicate with colleagues. What are the beginner, intermediate and advanced criteria?</w:t>
          </w:r>
        </w:p>
      </w:docPartBody>
    </w:docPart>
    <w:docPart>
      <w:docPartPr>
        <w:name w:val="022A0C548B8B4AB29A45D3A27407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ABFC-A74A-4C52-822B-C3C9645CCA3E}"/>
      </w:docPartPr>
      <w:docPartBody>
        <w:p w:rsidR="009A7D2F" w:rsidRDefault="009A7D2F" w:rsidP="009A7D2F">
          <w:pPr>
            <w:pStyle w:val="022A0C548B8B4AB29A45D3A27407E6FA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be able to show dignity, respect and professionalism.</w:t>
          </w:r>
        </w:p>
      </w:docPartBody>
    </w:docPart>
    <w:docPart>
      <w:docPartPr>
        <w:name w:val="807A92F638D848EE8E8C2889D8C4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8313-3F72-49E6-AB18-712D8656C314}"/>
      </w:docPartPr>
      <w:docPartBody>
        <w:p w:rsidR="009A7D2F" w:rsidRDefault="009A7D2F" w:rsidP="009A7D2F">
          <w:pPr>
            <w:pStyle w:val="807A92F638D848EE8E8C2889D8C47515"/>
          </w:pPr>
          <w:r w:rsidRPr="00753246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Think about what is required. For example – The candidate should have an understanding of the waste industry.</w:t>
          </w:r>
        </w:p>
      </w:docPartBody>
    </w:docPart>
    <w:docPart>
      <w:docPartPr>
        <w:name w:val="17E9FAD0956F4E5C8A4751033A1B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69364-5A69-4603-AE88-61CE7E95C527}"/>
      </w:docPartPr>
      <w:docPartBody>
        <w:p w:rsidR="006B16F0" w:rsidRDefault="00D46E3A" w:rsidP="00D46E3A">
          <w:pPr>
            <w:pStyle w:val="17E9FAD0956F4E5C8A4751033A1BA5CE"/>
          </w:pPr>
          <w:r w:rsidRPr="007532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F3C"/>
    <w:multiLevelType w:val="multilevel"/>
    <w:tmpl w:val="B7DCF6AC"/>
    <w:lvl w:ilvl="0">
      <w:start w:val="1"/>
      <w:numFmt w:val="decimal"/>
      <w:pStyle w:val="AF04CA740BC448C9935BF1CA7E09F523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544239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47C"/>
    <w:rsid w:val="0015113E"/>
    <w:rsid w:val="002D179E"/>
    <w:rsid w:val="004C6699"/>
    <w:rsid w:val="00507E77"/>
    <w:rsid w:val="005D0BB9"/>
    <w:rsid w:val="0064447C"/>
    <w:rsid w:val="006B16F0"/>
    <w:rsid w:val="0098678B"/>
    <w:rsid w:val="009A7D2F"/>
    <w:rsid w:val="00BC231F"/>
    <w:rsid w:val="00BC4963"/>
    <w:rsid w:val="00D46E3A"/>
    <w:rsid w:val="00F0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E3A"/>
    <w:rPr>
      <w:color w:val="808080"/>
    </w:rPr>
  </w:style>
  <w:style w:type="paragraph" w:customStyle="1" w:styleId="2C925AFE1AEC4E3A9C4B7B2B889D66D0">
    <w:name w:val="2C925AFE1AEC4E3A9C4B7B2B889D66D0"/>
    <w:rsid w:val="0064447C"/>
  </w:style>
  <w:style w:type="paragraph" w:customStyle="1" w:styleId="3EA7834B15614C7A884CCD3ACE6CF517">
    <w:name w:val="3EA7834B15614C7A884CCD3ACE6CF517"/>
    <w:rsid w:val="0064447C"/>
  </w:style>
  <w:style w:type="paragraph" w:customStyle="1" w:styleId="D214789B5A8641C5BC5B30B15CF3FFDA">
    <w:name w:val="D214789B5A8641C5BC5B30B15CF3FFDA"/>
    <w:rsid w:val="0064447C"/>
  </w:style>
  <w:style w:type="paragraph" w:customStyle="1" w:styleId="AF04CA740BC448C9935BF1CA7E09F523">
    <w:name w:val="AF04CA740BC448C9935BF1CA7E09F523"/>
    <w:rsid w:val="0064447C"/>
  </w:style>
  <w:style w:type="paragraph" w:customStyle="1" w:styleId="0C3EB4C244BA4ABA8AB43F3701416F40">
    <w:name w:val="0C3EB4C244BA4ABA8AB43F3701416F40"/>
    <w:rsid w:val="0064447C"/>
  </w:style>
  <w:style w:type="paragraph" w:customStyle="1" w:styleId="403D5B6577764FAB826AAC691C8FC4DB">
    <w:name w:val="403D5B6577764FAB826AAC691C8FC4DB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C9F81E73A4F74FDDBEA6A334436F2106">
    <w:name w:val="C9F81E73A4F74FDDBEA6A334436F2106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85E005972F34205A974049499AF1184">
    <w:name w:val="585E005972F34205A974049499AF1184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C7C9059D8004420A3A4A67EA2EE9B5C">
    <w:name w:val="4C7C9059D8004420A3A4A67EA2EE9B5C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D214789B5A8641C5BC5B30B15CF3FFDA1">
    <w:name w:val="D214789B5A8641C5BC5B30B15CF3FFDA1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F04CA740BC448C9935BF1CA7E09F5231">
    <w:name w:val="AF04CA740BC448C9935BF1CA7E09F5231"/>
    <w:rsid w:val="0064447C"/>
    <w:pPr>
      <w:numPr>
        <w:numId w:val="1"/>
      </w:num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0C3EB4C244BA4ABA8AB43F3701416F401">
    <w:name w:val="0C3EB4C244BA4ABA8AB43F3701416F401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4E87A9A9FC4420D864543C059D233A0">
    <w:name w:val="44E87A9A9FC4420D864543C059D233A0"/>
    <w:rsid w:val="0064447C"/>
  </w:style>
  <w:style w:type="paragraph" w:customStyle="1" w:styleId="403D5B6577764FAB826AAC691C8FC4DB1">
    <w:name w:val="403D5B6577764FAB826AAC691C8FC4DB1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C9F81E73A4F74FDDBEA6A334436F21061">
    <w:name w:val="C9F81E73A4F74FDDBEA6A334436F21061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85E005972F34205A974049499AF11841">
    <w:name w:val="585E005972F34205A974049499AF11841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C7C9059D8004420A3A4A67EA2EE9B5C1">
    <w:name w:val="4C7C9059D8004420A3A4A67EA2EE9B5C1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D214789B5A8641C5BC5B30B15CF3FFDA2">
    <w:name w:val="D214789B5A8641C5BC5B30B15CF3FFDA2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F04CA740BC448C9935BF1CA7E09F5232">
    <w:name w:val="AF04CA740BC448C9935BF1CA7E09F5232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0C3EB4C244BA4ABA8AB43F3701416F402">
    <w:name w:val="0C3EB4C244BA4ABA8AB43F3701416F402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4E87A9A9FC4420D864543C059D233A01">
    <w:name w:val="44E87A9A9FC4420D864543C059D233A01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3671C10F796A478081D86F135EC15C98">
    <w:name w:val="3671C10F796A478081D86F135EC15C98"/>
    <w:rsid w:val="0064447C"/>
  </w:style>
  <w:style w:type="paragraph" w:customStyle="1" w:styleId="403D5B6577764FAB826AAC691C8FC4DB2">
    <w:name w:val="403D5B6577764FAB826AAC691C8FC4DB2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C9F81E73A4F74FDDBEA6A334436F21062">
    <w:name w:val="C9F81E73A4F74FDDBEA6A334436F21062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85E005972F34205A974049499AF11842">
    <w:name w:val="585E005972F34205A974049499AF11842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C7C9059D8004420A3A4A67EA2EE9B5C2">
    <w:name w:val="4C7C9059D8004420A3A4A67EA2EE9B5C2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D214789B5A8641C5BC5B30B15CF3FFDA3">
    <w:name w:val="D214789B5A8641C5BC5B30B15CF3FFDA3"/>
    <w:rsid w:val="0064447C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F04CA740BC448C9935BF1CA7E09F5233">
    <w:name w:val="AF04CA740BC448C9935BF1CA7E09F5233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0C3EB4C244BA4ABA8AB43F3701416F403">
    <w:name w:val="0C3EB4C244BA4ABA8AB43F3701416F403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4E87A9A9FC4420D864543C059D233A02">
    <w:name w:val="44E87A9A9FC4420D864543C059D233A02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3671C10F796A478081D86F135EC15C981">
    <w:name w:val="3671C10F796A478081D86F135EC15C981"/>
    <w:rsid w:val="0064447C"/>
    <w:pPr>
      <w:tabs>
        <w:tab w:val="num" w:pos="720"/>
      </w:tabs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11258D9EA03E4B80A02F67C32CD81DEE">
    <w:name w:val="11258D9EA03E4B80A02F67C32CD81DEE"/>
    <w:rsid w:val="0064447C"/>
  </w:style>
  <w:style w:type="paragraph" w:customStyle="1" w:styleId="685F4BFDEB2441F9BB9B5079FAF8D454">
    <w:name w:val="685F4BFDEB2441F9BB9B5079FAF8D454"/>
    <w:rsid w:val="0064447C"/>
  </w:style>
  <w:style w:type="paragraph" w:customStyle="1" w:styleId="403D5B6577764FAB826AAC691C8FC4DB3">
    <w:name w:val="403D5B6577764FAB826AAC691C8FC4DB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C9F81E73A4F74FDDBEA6A334436F21063">
    <w:name w:val="C9F81E73A4F74FDDBEA6A334436F2106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85E005972F34205A974049499AF11843">
    <w:name w:val="585E005972F34205A974049499AF1184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C7C9059D8004420A3A4A67EA2EE9B5C3">
    <w:name w:val="4C7C9059D8004420A3A4A67EA2EE9B5C3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D214789B5A8641C5BC5B30B15CF3FFDA4">
    <w:name w:val="D214789B5A8641C5BC5B30B15CF3FFDA4"/>
    <w:rsid w:val="004C6699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F04CA740BC448C9935BF1CA7E09F5234">
    <w:name w:val="AF04CA740BC448C9935BF1CA7E09F5234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0C3EB4C244BA4ABA8AB43F3701416F404">
    <w:name w:val="0C3EB4C244BA4ABA8AB43F3701416F404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4E87A9A9FC4420D864543C059D233A03">
    <w:name w:val="44E87A9A9FC4420D864543C059D233A03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3671C10F796A478081D86F135EC15C982">
    <w:name w:val="3671C10F796A478081D86F135EC15C982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E5A09D9B28E54AE5AA7ABDC3B9E5C579">
    <w:name w:val="E5A09D9B28E54AE5AA7ABDC3B9E5C579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685F4BFDEB2441F9BB9B5079FAF8D4541">
    <w:name w:val="685F4BFDEB2441F9BB9B5079FAF8D4541"/>
    <w:rsid w:val="004C6699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FB79C3E3CD5C4DB1A97AC887F9C362FC">
    <w:name w:val="FB79C3E3CD5C4DB1A97AC887F9C362FC"/>
    <w:rsid w:val="002D179E"/>
  </w:style>
  <w:style w:type="paragraph" w:customStyle="1" w:styleId="403D5B6577764FAB826AAC691C8FC4DB4">
    <w:name w:val="403D5B6577764FAB826AAC691C8FC4DB4"/>
    <w:rsid w:val="00F00E30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C9F81E73A4F74FDDBEA6A334436F21064">
    <w:name w:val="C9F81E73A4F74FDDBEA6A334436F21064"/>
    <w:rsid w:val="00F00E30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585E005972F34205A974049499AF11844">
    <w:name w:val="585E005972F34205A974049499AF11844"/>
    <w:rsid w:val="00F00E30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C7C9059D8004420A3A4A67EA2EE9B5C4">
    <w:name w:val="4C7C9059D8004420A3A4A67EA2EE9B5C4"/>
    <w:rsid w:val="00F00E30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D214789B5A8641C5BC5B30B15CF3FFDA5">
    <w:name w:val="D214789B5A8641C5BC5B30B15CF3FFDA5"/>
    <w:rsid w:val="00F00E30"/>
    <w:pPr>
      <w:spacing w:before="120" w:after="120" w:line="288" w:lineRule="auto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F04CA740BC448C9935BF1CA7E09F5235">
    <w:name w:val="AF04CA740BC448C9935BF1CA7E09F5235"/>
    <w:rsid w:val="00F00E30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FB79C3E3CD5C4DB1A97AC887F9C362FC1">
    <w:name w:val="FB79C3E3CD5C4DB1A97AC887F9C362FC1"/>
    <w:rsid w:val="00F00E30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0C3EB4C244BA4ABA8AB43F3701416F405">
    <w:name w:val="0C3EB4C244BA4ABA8AB43F3701416F405"/>
    <w:rsid w:val="00F00E30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44E87A9A9FC4420D864543C059D233A04">
    <w:name w:val="44E87A9A9FC4420D864543C059D233A04"/>
    <w:rsid w:val="00F00E30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3671C10F796A478081D86F135EC15C983">
    <w:name w:val="3671C10F796A478081D86F135EC15C983"/>
    <w:rsid w:val="00F00E30"/>
    <w:pPr>
      <w:spacing w:before="120" w:after="120" w:line="288" w:lineRule="auto"/>
      <w:ind w:left="357" w:hanging="357"/>
    </w:pPr>
    <w:rPr>
      <w:rFonts w:ascii="Arial" w:eastAsiaTheme="minorHAnsi" w:hAnsi="Arial" w:cs="Arial"/>
      <w:color w:val="000000" w:themeColor="text1"/>
      <w:sz w:val="20"/>
      <w:szCs w:val="20"/>
      <w:lang w:eastAsia="en-US"/>
    </w:rPr>
  </w:style>
  <w:style w:type="paragraph" w:customStyle="1" w:styleId="AAA19447198B470CBF148151E18B69B8">
    <w:name w:val="AAA19447198B470CBF148151E18B69B8"/>
    <w:rsid w:val="00BC4963"/>
  </w:style>
  <w:style w:type="paragraph" w:customStyle="1" w:styleId="7A63CEFAA50F4577B984F2F74FBB3E39">
    <w:name w:val="7A63CEFAA50F4577B984F2F74FBB3E39"/>
    <w:rsid w:val="00BC4963"/>
  </w:style>
  <w:style w:type="paragraph" w:customStyle="1" w:styleId="EEEF8D37E7A147CFB61FE69C96AFA136">
    <w:name w:val="EEEF8D37E7A147CFB61FE69C96AFA136"/>
    <w:rsid w:val="00BC4963"/>
  </w:style>
  <w:style w:type="paragraph" w:customStyle="1" w:styleId="AC0B63FF8C63495EAEFCE6191448D25E">
    <w:name w:val="AC0B63FF8C63495EAEFCE6191448D25E"/>
    <w:rsid w:val="00BC4963"/>
  </w:style>
  <w:style w:type="paragraph" w:customStyle="1" w:styleId="FF9D0CF43A75483B8E9D7CBBE3EC55BC">
    <w:name w:val="FF9D0CF43A75483B8E9D7CBBE3EC55BC"/>
    <w:rsid w:val="00BC4963"/>
  </w:style>
  <w:style w:type="paragraph" w:customStyle="1" w:styleId="23F7B604ED86409B9ED14CA9AB5851D5">
    <w:name w:val="23F7B604ED86409B9ED14CA9AB5851D5"/>
    <w:rsid w:val="00BC4963"/>
  </w:style>
  <w:style w:type="paragraph" w:customStyle="1" w:styleId="EB4402EF67DA4E4486305C9FC84ABD3A">
    <w:name w:val="EB4402EF67DA4E4486305C9FC84ABD3A"/>
    <w:rsid w:val="00BC4963"/>
  </w:style>
  <w:style w:type="paragraph" w:customStyle="1" w:styleId="1EFD3E6B2A22452AACC4F74962FB2E2C">
    <w:name w:val="1EFD3E6B2A22452AACC4F74962FB2E2C"/>
    <w:rsid w:val="00BC4963"/>
  </w:style>
  <w:style w:type="paragraph" w:customStyle="1" w:styleId="BACF2065807341BD906D90A6B49BD7C0">
    <w:name w:val="BACF2065807341BD906D90A6B49BD7C0"/>
    <w:rsid w:val="00BC4963"/>
  </w:style>
  <w:style w:type="paragraph" w:customStyle="1" w:styleId="993042E26E2143F892F9FA5C41D5E40B">
    <w:name w:val="993042E26E2143F892F9FA5C41D5E40B"/>
    <w:rsid w:val="00BC4963"/>
  </w:style>
  <w:style w:type="paragraph" w:customStyle="1" w:styleId="31244E9799DC43228727BF6C4E2A57C4">
    <w:name w:val="31244E9799DC43228727BF6C4E2A57C4"/>
    <w:rsid w:val="005D0BB9"/>
  </w:style>
  <w:style w:type="paragraph" w:customStyle="1" w:styleId="DDCF657BD0284CCCA6C28B123FECBA6E">
    <w:name w:val="DDCF657BD0284CCCA6C28B123FECBA6E"/>
    <w:rsid w:val="005D0BB9"/>
  </w:style>
  <w:style w:type="paragraph" w:customStyle="1" w:styleId="BDD38E5314AB4F01A52892E9DBC9B78E">
    <w:name w:val="BDD38E5314AB4F01A52892E9DBC9B78E"/>
    <w:rsid w:val="005D0BB9"/>
  </w:style>
  <w:style w:type="paragraph" w:customStyle="1" w:styleId="BD331AD06EDE4C75932B9CA337C1B005">
    <w:name w:val="BD331AD06EDE4C75932B9CA337C1B005"/>
    <w:rsid w:val="005D0BB9"/>
  </w:style>
  <w:style w:type="paragraph" w:customStyle="1" w:styleId="60FC89C129984E84985217DEC9AB53C3">
    <w:name w:val="60FC89C129984E84985217DEC9AB53C3"/>
    <w:rsid w:val="005D0BB9"/>
  </w:style>
  <w:style w:type="paragraph" w:customStyle="1" w:styleId="0BDE49A95A9743EAB4E56E82EE57D72C">
    <w:name w:val="0BDE49A95A9743EAB4E56E82EE57D72C"/>
    <w:rsid w:val="005D0BB9"/>
  </w:style>
  <w:style w:type="paragraph" w:customStyle="1" w:styleId="BB63049A689A456F95DEFA3FDDC81D14">
    <w:name w:val="BB63049A689A456F95DEFA3FDDC81D14"/>
    <w:rsid w:val="005D0BB9"/>
  </w:style>
  <w:style w:type="paragraph" w:customStyle="1" w:styleId="AC94F3D48A904B4986DEA988BAA10272">
    <w:name w:val="AC94F3D48A904B4986DEA988BAA10272"/>
    <w:rsid w:val="005D0BB9"/>
  </w:style>
  <w:style w:type="paragraph" w:customStyle="1" w:styleId="5EB38542BAB84F73BA336BA1E207DEB5">
    <w:name w:val="5EB38542BAB84F73BA336BA1E207DEB5"/>
    <w:rsid w:val="005D0BB9"/>
  </w:style>
  <w:style w:type="paragraph" w:customStyle="1" w:styleId="8B43CC931407481DAC20702142A1774F">
    <w:name w:val="8B43CC931407481DAC20702142A1774F"/>
    <w:rsid w:val="005D0BB9"/>
  </w:style>
  <w:style w:type="paragraph" w:customStyle="1" w:styleId="F0E5D4385FC9487EB04F860BE4F95529">
    <w:name w:val="F0E5D4385FC9487EB04F860BE4F95529"/>
    <w:rsid w:val="005D0BB9"/>
  </w:style>
  <w:style w:type="paragraph" w:customStyle="1" w:styleId="E2973A29D0D84FB9B3665A892236418D">
    <w:name w:val="E2973A29D0D84FB9B3665A892236418D"/>
    <w:rsid w:val="005D0BB9"/>
  </w:style>
  <w:style w:type="paragraph" w:customStyle="1" w:styleId="40F55FB0889D4898BD51A9A664F0A2B0">
    <w:name w:val="40F55FB0889D4898BD51A9A664F0A2B0"/>
    <w:rsid w:val="005D0BB9"/>
  </w:style>
  <w:style w:type="paragraph" w:customStyle="1" w:styleId="E02618175F7546ADA2977329237A31DA">
    <w:name w:val="E02618175F7546ADA2977329237A31DA"/>
    <w:rsid w:val="005D0BB9"/>
  </w:style>
  <w:style w:type="paragraph" w:customStyle="1" w:styleId="11C8545D82D1410E961EEEFC39F7FAD7">
    <w:name w:val="11C8545D82D1410E961EEEFC39F7FAD7"/>
    <w:rsid w:val="005D0BB9"/>
  </w:style>
  <w:style w:type="paragraph" w:customStyle="1" w:styleId="834B8E912D2046A09E25C21E4C9F474D">
    <w:name w:val="834B8E912D2046A09E25C21E4C9F474D"/>
    <w:rsid w:val="005D0BB9"/>
  </w:style>
  <w:style w:type="paragraph" w:customStyle="1" w:styleId="E665B3665135438190BBD5042ACC1A71">
    <w:name w:val="E665B3665135438190BBD5042ACC1A71"/>
    <w:rsid w:val="005D0BB9"/>
  </w:style>
  <w:style w:type="paragraph" w:customStyle="1" w:styleId="40CB319F74B34888880ADC36965AB0CE">
    <w:name w:val="40CB319F74B34888880ADC36965AB0CE"/>
    <w:rsid w:val="005D0BB9"/>
  </w:style>
  <w:style w:type="paragraph" w:customStyle="1" w:styleId="9DC4BFD56DFE4A6D87F46E6E1DC88AA9">
    <w:name w:val="9DC4BFD56DFE4A6D87F46E6E1DC88AA9"/>
    <w:rsid w:val="005D0BB9"/>
  </w:style>
  <w:style w:type="paragraph" w:customStyle="1" w:styleId="51F73EB6AAB0404185F2B9FAB930E4AC">
    <w:name w:val="51F73EB6AAB0404185F2B9FAB930E4AC"/>
    <w:rsid w:val="005D0BB9"/>
  </w:style>
  <w:style w:type="paragraph" w:customStyle="1" w:styleId="BE944B648F324F2081D5CB0A852E332D">
    <w:name w:val="BE944B648F324F2081D5CB0A852E332D"/>
    <w:rsid w:val="009A7D2F"/>
  </w:style>
  <w:style w:type="paragraph" w:customStyle="1" w:styleId="022A0C548B8B4AB29A45D3A27407E6FA">
    <w:name w:val="022A0C548B8B4AB29A45D3A27407E6FA"/>
    <w:rsid w:val="009A7D2F"/>
  </w:style>
  <w:style w:type="paragraph" w:customStyle="1" w:styleId="807A92F638D848EE8E8C2889D8C47515">
    <w:name w:val="807A92F638D848EE8E8C2889D8C47515"/>
    <w:rsid w:val="009A7D2F"/>
  </w:style>
  <w:style w:type="paragraph" w:customStyle="1" w:styleId="17E9FAD0956F4E5C8A4751033A1BA5CE">
    <w:name w:val="17E9FAD0956F4E5C8A4751033A1BA5CE"/>
    <w:rsid w:val="00D46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EZ ENV">
      <a:dk1>
        <a:sysClr val="windowText" lastClr="000000"/>
      </a:dk1>
      <a:lt1>
        <a:sysClr val="window" lastClr="FFFFFF"/>
      </a:lt1>
      <a:dk2>
        <a:srgbClr val="030F40"/>
      </a:dk2>
      <a:lt2>
        <a:srgbClr val="BADB2A"/>
      </a:lt2>
      <a:accent1>
        <a:srgbClr val="333333"/>
      </a:accent1>
      <a:accent2>
        <a:srgbClr val="4C4C4C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BADB2A"/>
      </a:hlink>
      <a:folHlink>
        <a:srgbClr val="808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7156-5550-4AC9-8E6C-2E24DA4B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5517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- 1908 - 1</vt:lpstr>
    </vt:vector>
  </TitlesOfParts>
  <Manager>SUEZ | recycling and recovery UK</Manager>
  <Company>SUEZ | recycling and recovery UK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- 1908 - 1</dc:title>
  <dc:subject/>
  <dc:creator>SUEZ recycling and recovery UK</dc:creator>
  <cp:keywords/>
  <dc:description/>
  <cp:lastModifiedBy>Shimmin, Gary</cp:lastModifiedBy>
  <cp:revision>2</cp:revision>
  <cp:lastPrinted>2019-04-11T09:14:00Z</cp:lastPrinted>
  <dcterms:created xsi:type="dcterms:W3CDTF">2024-01-09T09:12:00Z</dcterms:created>
  <dcterms:modified xsi:type="dcterms:W3CDTF">2024-01-09T09:12:00Z</dcterms:modified>
</cp:coreProperties>
</file>