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E18D" w14:textId="251F04AC" w:rsidR="00DF669F" w:rsidRPr="000838A7" w:rsidRDefault="00F14DC4" w:rsidP="000838A7">
      <w:pPr>
        <w:jc w:val="both"/>
        <w:rPr>
          <w:b/>
          <w:bCs/>
          <w:color w:val="030F40"/>
        </w:rPr>
      </w:pPr>
      <w:r w:rsidRPr="000838A7">
        <w:rPr>
          <w:b/>
          <w:bCs/>
          <w:noProof/>
          <w:color w:val="030F40"/>
          <w:sz w:val="40"/>
          <w:szCs w:val="40"/>
        </w:rPr>
        <mc:AlternateContent>
          <mc:Choice Requires="wps">
            <w:drawing>
              <wp:anchor distT="45720" distB="45720" distL="114300" distR="114300" simplePos="0" relativeHeight="251665408" behindDoc="1" locked="0" layoutInCell="1" allowOverlap="1" wp14:anchorId="2BE703D3" wp14:editId="0E605B9D">
                <wp:simplePos x="0" y="0"/>
                <wp:positionH relativeFrom="margin">
                  <wp:posOffset>-304800</wp:posOffset>
                </wp:positionH>
                <wp:positionV relativeFrom="paragraph">
                  <wp:posOffset>5076825</wp:posOffset>
                </wp:positionV>
                <wp:extent cx="6324600" cy="3743325"/>
                <wp:effectExtent l="0" t="0" r="19050" b="28575"/>
                <wp:wrapTight wrapText="bothSides">
                  <wp:wrapPolygon edited="0">
                    <wp:start x="0" y="0"/>
                    <wp:lineTo x="0" y="21655"/>
                    <wp:lineTo x="21600" y="21655"/>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743325"/>
                        </a:xfrm>
                        <a:prstGeom prst="rect">
                          <a:avLst/>
                        </a:prstGeom>
                        <a:solidFill>
                          <a:srgbClr val="FFFFFF"/>
                        </a:solidFill>
                        <a:ln w="9525">
                          <a:solidFill>
                            <a:srgbClr val="E7E6E6"/>
                          </a:solidFill>
                          <a:miter lim="800000"/>
                          <a:headEnd/>
                          <a:tailEnd/>
                        </a:ln>
                      </wps:spPr>
                      <wps:txbx>
                        <w:txbxContent>
                          <w:p w14:paraId="1557D136" w14:textId="77777777" w:rsidR="00DD1EEA" w:rsidRPr="00E203A0" w:rsidRDefault="00F73419" w:rsidP="00DD1EEA">
                            <w:pPr>
                              <w:ind w:left="357" w:hanging="357"/>
                              <w:rPr>
                                <w:b/>
                                <w:bCs/>
                                <w:sz w:val="20"/>
                                <w:szCs w:val="20"/>
                              </w:rPr>
                            </w:pPr>
                            <w:r w:rsidRPr="00E203A0">
                              <w:rPr>
                                <w:b/>
                                <w:bCs/>
                                <w:sz w:val="20"/>
                                <w:szCs w:val="20"/>
                              </w:rPr>
                              <w:t>Internal Customers</w:t>
                            </w:r>
                          </w:p>
                          <w:p w14:paraId="39E9042F" w14:textId="6973EC2A" w:rsidR="00F73419" w:rsidRPr="00E203A0" w:rsidRDefault="00F73419" w:rsidP="00DD1EEA">
                            <w:pPr>
                              <w:pStyle w:val="ListParagraph"/>
                              <w:numPr>
                                <w:ilvl w:val="0"/>
                                <w:numId w:val="3"/>
                              </w:numPr>
                            </w:pPr>
                            <w:r w:rsidRPr="00E203A0">
                              <w:t xml:space="preserve">Create new customer accounts where required including haulier &amp; ship only accounts. Make informed recommendations in relation to the </w:t>
                            </w:r>
                            <w:r w:rsidR="00E203A0" w:rsidRPr="00E203A0">
                              <w:t>decision-making</w:t>
                            </w:r>
                            <w:r w:rsidRPr="00E203A0">
                              <w:t xml:space="preserve"> process for the creation of new customer accounts (particularly with regard to credit risk)</w:t>
                            </w:r>
                          </w:p>
                          <w:p w14:paraId="3B525C5C" w14:textId="77777777" w:rsidR="00F73419" w:rsidRPr="00E203A0" w:rsidRDefault="00F73419" w:rsidP="00DD1EEA">
                            <w:pPr>
                              <w:pStyle w:val="ListParagraph"/>
                              <w:numPr>
                                <w:ilvl w:val="0"/>
                                <w:numId w:val="3"/>
                              </w:numPr>
                            </w:pPr>
                            <w:r w:rsidRPr="00E203A0">
                              <w:t>Manage daily alerts from Credit Insurers and make necessary amendments to customer accounts/advise Credit Control and the business where required</w:t>
                            </w:r>
                          </w:p>
                          <w:p w14:paraId="61AE14BB" w14:textId="19210816" w:rsidR="00F73419" w:rsidRPr="00E203A0" w:rsidRDefault="00F73419" w:rsidP="00DD1EEA">
                            <w:pPr>
                              <w:pStyle w:val="ListParagraph"/>
                              <w:numPr>
                                <w:ilvl w:val="0"/>
                                <w:numId w:val="3"/>
                              </w:numPr>
                            </w:pPr>
                            <w:r w:rsidRPr="00E203A0">
                              <w:t xml:space="preserve">Manage the </w:t>
                            </w:r>
                            <w:r w:rsidR="00E203A0" w:rsidRPr="00E203A0">
                              <w:t>All-Regions Salesforce</w:t>
                            </w:r>
                            <w:r w:rsidRPr="00E203A0">
                              <w:t xml:space="preserve"> queue, and ensure that the Credit Support &amp; Account Recoveries </w:t>
                            </w:r>
                            <w:r w:rsidR="00E203A0" w:rsidRPr="00E203A0">
                              <w:t>in boxes</w:t>
                            </w:r>
                            <w:r w:rsidRPr="00E203A0">
                              <w:t xml:space="preserve"> are managed daily</w:t>
                            </w:r>
                          </w:p>
                          <w:p w14:paraId="6E5E2592" w14:textId="77777777" w:rsidR="00F73419" w:rsidRPr="00E203A0" w:rsidRDefault="00F73419" w:rsidP="00DD1EEA">
                            <w:pPr>
                              <w:pStyle w:val="ListParagraph"/>
                              <w:numPr>
                                <w:ilvl w:val="0"/>
                                <w:numId w:val="3"/>
                              </w:numPr>
                            </w:pPr>
                            <w:r w:rsidRPr="00E203A0">
                              <w:t>Produce a suite of reports on a regular timetable that provide information to the business</w:t>
                            </w:r>
                          </w:p>
                          <w:p w14:paraId="2CD43180" w14:textId="77777777" w:rsidR="00F73419" w:rsidRPr="00E203A0" w:rsidRDefault="00F73419" w:rsidP="00DD1EEA">
                            <w:pPr>
                              <w:pStyle w:val="ListParagraph"/>
                              <w:numPr>
                                <w:ilvl w:val="0"/>
                                <w:numId w:val="3"/>
                              </w:numPr>
                            </w:pPr>
                            <w:r w:rsidRPr="00E203A0">
                              <w:t>Making informed decisions, in liaison with management, in relation to credit risk.  Setting appropriate credit limits on customer accounts</w:t>
                            </w:r>
                          </w:p>
                          <w:p w14:paraId="637BBEDC" w14:textId="77777777" w:rsidR="00F73419" w:rsidRPr="00E203A0" w:rsidRDefault="00F73419" w:rsidP="00DD1EEA">
                            <w:pPr>
                              <w:pStyle w:val="ListParagraph"/>
                              <w:numPr>
                                <w:ilvl w:val="0"/>
                                <w:numId w:val="3"/>
                              </w:numPr>
                            </w:pPr>
                            <w:r w:rsidRPr="00E203A0">
                              <w:t>Set up e-billing on new and existing customers.  Manage the e-billing portal to ensure that records are kept up to date</w:t>
                            </w:r>
                          </w:p>
                          <w:p w14:paraId="1D55E314" w14:textId="77777777" w:rsidR="00F73419" w:rsidRPr="00E203A0" w:rsidRDefault="00F73419" w:rsidP="00DD1EEA">
                            <w:pPr>
                              <w:pStyle w:val="ListParagraph"/>
                              <w:numPr>
                                <w:ilvl w:val="0"/>
                                <w:numId w:val="3"/>
                              </w:numPr>
                            </w:pPr>
                            <w:r w:rsidRPr="00E203A0">
                              <w:t>Check validity of direct debits and set them up in SAP and PTX. Make amendments on customer accounts accordingly</w:t>
                            </w:r>
                          </w:p>
                          <w:p w14:paraId="0A3D12D3" w14:textId="77777777" w:rsidR="00E203A0" w:rsidRDefault="00F73419" w:rsidP="00DD1EEA">
                            <w:pPr>
                              <w:pStyle w:val="ListParagraph"/>
                              <w:numPr>
                                <w:ilvl w:val="0"/>
                                <w:numId w:val="3"/>
                              </w:numPr>
                            </w:pPr>
                            <w:r w:rsidRPr="00E203A0">
                              <w:t xml:space="preserve">Ongoing maintenance of accounts in line with data standards, changing address details and credit limits where required.  Understand legal entity, and its implications in the legal process.  </w:t>
                            </w:r>
                          </w:p>
                          <w:p w14:paraId="02F531FD" w14:textId="60C1EA0E" w:rsidR="00F73419" w:rsidRPr="00E203A0" w:rsidRDefault="00F73419" w:rsidP="00DD1EEA">
                            <w:pPr>
                              <w:pStyle w:val="ListParagraph"/>
                              <w:numPr>
                                <w:ilvl w:val="0"/>
                                <w:numId w:val="3"/>
                              </w:numPr>
                            </w:pPr>
                            <w:r w:rsidRPr="00E203A0">
                              <w:t>Ensure that we understand who we are trading with.</w:t>
                            </w:r>
                          </w:p>
                          <w:p w14:paraId="699CCCB3" w14:textId="77777777" w:rsidR="00FF7882" w:rsidRPr="00DD1EEA" w:rsidRDefault="00FF7882" w:rsidP="00DD1EE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33F027">
              <v:shapetype id="_x0000_t202" coordsize="21600,21600" o:spt="202" path="m,l,21600r21600,l21600,xe" w14:anchorId="2BE703D3">
                <v:stroke joinstyle="miter"/>
                <v:path gradientshapeok="t" o:connecttype="rect"/>
              </v:shapetype>
              <v:shape id="Text Box 2" style="position:absolute;left:0;text-align:left;margin-left:-24pt;margin-top:399.75pt;width:498pt;height:294.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e7e6e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">
                <v:textbox>
                  <w:txbxContent>
                    <w:p w:rsidRPr="00E203A0" w:rsidR="00DD1EEA" w:rsidP="00DD1EEA" w:rsidRDefault="00F73419" w14:paraId="2D0FDC60" w14:textId="77777777">
                      <w:pPr>
                        <w:ind w:left="357" w:hanging="357"/>
                        <w:rPr>
                          <w:b/>
                          <w:bCs/>
                          <w:sz w:val="20"/>
                          <w:szCs w:val="20"/>
                        </w:rPr>
                      </w:pPr>
                      <w:r w:rsidRPr="00E203A0">
                        <w:rPr>
                          <w:b/>
                          <w:bCs/>
                          <w:sz w:val="20"/>
                          <w:szCs w:val="20"/>
                        </w:rPr>
                        <w:t>Internal Customers</w:t>
                      </w:r>
                    </w:p>
                    <w:p w:rsidRPr="00E203A0" w:rsidR="00F73419" w:rsidP="00DD1EEA" w:rsidRDefault="00F73419" w14:paraId="37EAE2DF" w14:textId="6973EC2A">
                      <w:pPr>
                        <w:pStyle w:val="ListParagraph"/>
                        <w:numPr>
                          <w:ilvl w:val="0"/>
                          <w:numId w:val="3"/>
                        </w:numPr>
                      </w:pPr>
                      <w:r w:rsidRPr="00E203A0">
                        <w:t xml:space="preserve">Create new customer accounts where required including haulier &amp; ship only accounts. Make informed recommendations in relation to the </w:t>
                      </w:r>
                      <w:r w:rsidRPr="00E203A0" w:rsidR="00E203A0">
                        <w:t>decision-making</w:t>
                      </w:r>
                      <w:r w:rsidRPr="00E203A0">
                        <w:t xml:space="preserve"> process for the creation of new customer accounts (particularly </w:t>
                      </w:r>
                      <w:proofErr w:type="gramStart"/>
                      <w:r w:rsidRPr="00E203A0">
                        <w:t>with regard to</w:t>
                      </w:r>
                      <w:proofErr w:type="gramEnd"/>
                      <w:r w:rsidRPr="00E203A0">
                        <w:t xml:space="preserve"> credit risk)</w:t>
                      </w:r>
                    </w:p>
                    <w:p w:rsidRPr="00E203A0" w:rsidR="00F73419" w:rsidP="00DD1EEA" w:rsidRDefault="00F73419" w14:paraId="21D15A87" w14:textId="77777777">
                      <w:pPr>
                        <w:pStyle w:val="ListParagraph"/>
                        <w:numPr>
                          <w:ilvl w:val="0"/>
                          <w:numId w:val="3"/>
                        </w:numPr>
                      </w:pPr>
                      <w:r w:rsidRPr="00E203A0">
                        <w:t>Manage daily alerts from Credit Insurers and make necessary amendments to customer accounts/advise Credit Control and the business where required</w:t>
                      </w:r>
                    </w:p>
                    <w:p w:rsidRPr="00E203A0" w:rsidR="00F73419" w:rsidP="00DD1EEA" w:rsidRDefault="00F73419" w14:paraId="5AA219EA" w14:textId="19210816">
                      <w:pPr>
                        <w:pStyle w:val="ListParagraph"/>
                        <w:numPr>
                          <w:ilvl w:val="0"/>
                          <w:numId w:val="3"/>
                        </w:numPr>
                      </w:pPr>
                      <w:r w:rsidRPr="00E203A0">
                        <w:t xml:space="preserve">Manage the </w:t>
                      </w:r>
                      <w:r w:rsidRPr="00E203A0" w:rsidR="00E203A0">
                        <w:t>All-Regions Salesforce</w:t>
                      </w:r>
                      <w:r w:rsidRPr="00E203A0">
                        <w:t xml:space="preserve"> queue, and ensure that the Credit Support &amp; Account Recoveries </w:t>
                      </w:r>
                      <w:r w:rsidRPr="00E203A0" w:rsidR="00E203A0">
                        <w:t>in boxes</w:t>
                      </w:r>
                      <w:r w:rsidRPr="00E203A0">
                        <w:t xml:space="preserve"> are managed daily</w:t>
                      </w:r>
                    </w:p>
                    <w:p w:rsidRPr="00E203A0" w:rsidR="00F73419" w:rsidP="00DD1EEA" w:rsidRDefault="00F73419" w14:paraId="34908E99" w14:textId="77777777">
                      <w:pPr>
                        <w:pStyle w:val="ListParagraph"/>
                        <w:numPr>
                          <w:ilvl w:val="0"/>
                          <w:numId w:val="3"/>
                        </w:numPr>
                      </w:pPr>
                      <w:r w:rsidRPr="00E203A0">
                        <w:t>Produce a suite of reports on a regular timetable that provide information to the business</w:t>
                      </w:r>
                    </w:p>
                    <w:p w:rsidRPr="00E203A0" w:rsidR="00F73419" w:rsidP="00DD1EEA" w:rsidRDefault="00F73419" w14:paraId="0EBEFAF2" w14:textId="77777777">
                      <w:pPr>
                        <w:pStyle w:val="ListParagraph"/>
                        <w:numPr>
                          <w:ilvl w:val="0"/>
                          <w:numId w:val="3"/>
                        </w:numPr>
                      </w:pPr>
                      <w:r w:rsidRPr="00E203A0">
                        <w:t>Making informed decisions, in liaison with management, in relation to credit risk.  Setting appropriate credit limits on customer accounts</w:t>
                      </w:r>
                    </w:p>
                    <w:p w:rsidRPr="00E203A0" w:rsidR="00F73419" w:rsidP="00DD1EEA" w:rsidRDefault="00F73419" w14:paraId="668F7BF2" w14:textId="77777777">
                      <w:pPr>
                        <w:pStyle w:val="ListParagraph"/>
                        <w:numPr>
                          <w:ilvl w:val="0"/>
                          <w:numId w:val="3"/>
                        </w:numPr>
                      </w:pPr>
                      <w:r w:rsidRPr="00E203A0">
                        <w:t>Set up e-billing on new and existing customers.  Manage the e-billing portal to ensure that records are kept up to date</w:t>
                      </w:r>
                    </w:p>
                    <w:p w:rsidRPr="00E203A0" w:rsidR="00F73419" w:rsidP="00DD1EEA" w:rsidRDefault="00F73419" w14:paraId="11EEAECE" w14:textId="77777777">
                      <w:pPr>
                        <w:pStyle w:val="ListParagraph"/>
                        <w:numPr>
                          <w:ilvl w:val="0"/>
                          <w:numId w:val="3"/>
                        </w:numPr>
                      </w:pPr>
                      <w:r w:rsidRPr="00E203A0">
                        <w:t>Check validity of direct debits and set them up in SAP and PTX. Make amendments on customer accounts accordingly</w:t>
                      </w:r>
                    </w:p>
                    <w:p w:rsidR="00E203A0" w:rsidP="00DD1EEA" w:rsidRDefault="00F73419" w14:paraId="1B7EDC67" w14:textId="77777777">
                      <w:pPr>
                        <w:pStyle w:val="ListParagraph"/>
                        <w:numPr>
                          <w:ilvl w:val="0"/>
                          <w:numId w:val="3"/>
                        </w:numPr>
                      </w:pPr>
                      <w:r w:rsidRPr="00E203A0">
                        <w:t xml:space="preserve">Ongoing maintenance of accounts in line with data standards, changing address details and credit limits where required.  Understand legal entity, and its implications in the legal process.  </w:t>
                      </w:r>
                    </w:p>
                    <w:p w:rsidRPr="00E203A0" w:rsidR="00F73419" w:rsidP="00DD1EEA" w:rsidRDefault="00F73419" w14:paraId="1F795AB1" w14:textId="60C1EA0E">
                      <w:pPr>
                        <w:pStyle w:val="ListParagraph"/>
                        <w:numPr>
                          <w:ilvl w:val="0"/>
                          <w:numId w:val="3"/>
                        </w:numPr>
                      </w:pPr>
                      <w:r w:rsidRPr="00E203A0">
                        <w:t>Ensure that we understand who we are trading with.</w:t>
                      </w:r>
                    </w:p>
                    <w:p w:rsidRPr="00DD1EEA" w:rsidR="00FF7882" w:rsidP="00DD1EEA" w:rsidRDefault="00FF7882" w14:paraId="672A6659" w14:textId="77777777">
                      <w:pPr>
                        <w:rPr>
                          <w:sz w:val="16"/>
                          <w:szCs w:val="16"/>
                        </w:rPr>
                      </w:pPr>
                    </w:p>
                  </w:txbxContent>
                </v:textbox>
                <w10:wrap type="tight" anchorx="margin"/>
              </v:shape>
            </w:pict>
          </mc:Fallback>
        </mc:AlternateContent>
      </w:r>
      <w:r w:rsidRPr="000838A7">
        <w:rPr>
          <w:b/>
          <w:bCs/>
          <w:noProof/>
          <w:color w:val="030F40"/>
          <w:sz w:val="40"/>
          <w:szCs w:val="40"/>
        </w:rPr>
        <mc:AlternateContent>
          <mc:Choice Requires="wps">
            <w:drawing>
              <wp:anchor distT="45720" distB="45720" distL="114300" distR="114300" simplePos="0" relativeHeight="251659264" behindDoc="1" locked="0" layoutInCell="1" allowOverlap="1" wp14:anchorId="159A11A9" wp14:editId="09B6655B">
                <wp:simplePos x="0" y="0"/>
                <wp:positionH relativeFrom="margin">
                  <wp:align>center</wp:align>
                </wp:positionH>
                <wp:positionV relativeFrom="paragraph">
                  <wp:posOffset>2114550</wp:posOffset>
                </wp:positionV>
                <wp:extent cx="6334125" cy="1404620"/>
                <wp:effectExtent l="0" t="0" r="9525" b="1905"/>
                <wp:wrapTight wrapText="bothSides">
                  <wp:wrapPolygon edited="0">
                    <wp:start x="0" y="0"/>
                    <wp:lineTo x="0" y="20751"/>
                    <wp:lineTo x="21568" y="2075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58C1F0D6">
              <v:shape id="_x0000_s1027" style="position:absolute;left:0;text-align:left;margin-left:0;margin-top:166.5pt;width:498.7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" w14:anchorId="159A11A9">
                <v:textbox style="mso-fit-shape-to-text:t">
                  <w:txbxContent>
                    <w:p w:rsidRPr="00FF7882" w:rsidR="0078710C" w:rsidRDefault="00FF7882" w14:paraId="39EC13BE" w14:textId="6F687462">
                      <w:pPr>
                        <w:rPr>
                          <w:b/>
                          <w:bCs/>
                          <w:color w:val="FFFFFF" w:themeColor="background1"/>
                          <w:sz w:val="28"/>
                          <w:szCs w:val="28"/>
                        </w:rPr>
                      </w:pPr>
                      <w:r w:rsidRPr="00FF7882">
                        <w:rPr>
                          <w:b/>
                          <w:bCs/>
                          <w:color w:val="FFFFFF" w:themeColor="background1"/>
                          <w:sz w:val="28"/>
                          <w:szCs w:val="28"/>
                        </w:rPr>
                        <w:t>Purpose</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7456" behindDoc="1" locked="0" layoutInCell="1" allowOverlap="1" wp14:anchorId="650D46AA" wp14:editId="404CEF62">
                <wp:simplePos x="0" y="0"/>
                <wp:positionH relativeFrom="margin">
                  <wp:posOffset>-304800</wp:posOffset>
                </wp:positionH>
                <wp:positionV relativeFrom="paragraph">
                  <wp:posOffset>4514850</wp:posOffset>
                </wp:positionV>
                <wp:extent cx="6362700" cy="1404620"/>
                <wp:effectExtent l="0" t="0" r="0" b="1905"/>
                <wp:wrapTight wrapText="bothSides">
                  <wp:wrapPolygon edited="0">
                    <wp:start x="0" y="0"/>
                    <wp:lineTo x="0" y="20751"/>
                    <wp:lineTo x="21535" y="20751"/>
                    <wp:lineTo x="215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B2DC14"/>
                        </a:solidFill>
                        <a:ln w="9525">
                          <a:noFill/>
                          <a:miter lim="800000"/>
                          <a:headEnd/>
                          <a:tailEnd/>
                        </a:ln>
                      </wps:spPr>
                      <wps:txbx>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631F3908">
              <v:shape id="_x0000_s1028" style="position:absolute;left:0;text-align:left;margin-left:-24pt;margin-top:355.5pt;width:501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" w14:anchorId="650D46AA">
                <v:textbox style="mso-fit-shape-to-text:t">
                  <w:txbxContent>
                    <w:p w:rsidRPr="00FF7882" w:rsidR="00FF7882" w:rsidP="00FF7882" w:rsidRDefault="00FF7882" w14:paraId="5A24D011" w14:textId="48E1AEBA">
                      <w:pPr>
                        <w:rPr>
                          <w:b/>
                          <w:bCs/>
                          <w:color w:val="FFFFFF" w:themeColor="background1"/>
                          <w:sz w:val="28"/>
                          <w:szCs w:val="28"/>
                        </w:rPr>
                      </w:pPr>
                      <w:r>
                        <w:rPr>
                          <w:b/>
                          <w:bCs/>
                          <w:color w:val="FFFFFF" w:themeColor="background1"/>
                          <w:sz w:val="28"/>
                          <w:szCs w:val="28"/>
                        </w:rPr>
                        <w:t>Key responsibilities</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1312" behindDoc="1" locked="0" layoutInCell="1" allowOverlap="1" wp14:anchorId="181B81E2" wp14:editId="297DC7E7">
                <wp:simplePos x="0" y="0"/>
                <wp:positionH relativeFrom="column">
                  <wp:posOffset>-295275</wp:posOffset>
                </wp:positionH>
                <wp:positionV relativeFrom="paragraph">
                  <wp:posOffset>2571750</wp:posOffset>
                </wp:positionV>
                <wp:extent cx="6324600" cy="16764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76400"/>
                        </a:xfrm>
                        <a:prstGeom prst="rect">
                          <a:avLst/>
                        </a:prstGeom>
                        <a:solidFill>
                          <a:srgbClr val="FFFFFF"/>
                        </a:solidFill>
                        <a:ln w="9525">
                          <a:solidFill>
                            <a:schemeClr val="bg2"/>
                          </a:solidFill>
                          <a:miter lim="800000"/>
                          <a:headEnd/>
                          <a:tailEnd/>
                        </a:ln>
                      </wps:spPr>
                      <wps:txbx>
                        <w:txbxContent>
                          <w:p w14:paraId="797109B5" w14:textId="41DBD508" w:rsidR="00FF7882" w:rsidRDefault="005E218F">
                            <w:r>
                              <w:t>To work as a Senior member of the Credit Support Team, which provides administrative support to the Credit Control Department. Deputising for the Credit Support Team Leader whenever required, and covering duties to include; opening new accounts, credit checking, account maintenance, reporting, dealing with all legal and insolvency claims, direct debit maintenance and general admin.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281966">
              <v:shape id="_x0000_s1029" style="position:absolute;left:0;text-align:left;margin-left:-23.25pt;margin-top:202.5pt;width:498pt;height:13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" w14:anchorId="181B81E2">
                <v:textbox>
                  <w:txbxContent>
                    <w:p w:rsidR="00FF7882" w:rsidRDefault="005E218F" w14:paraId="6CC85D4F" w14:textId="41DBD508">
                      <w:r>
                        <w:t xml:space="preserve">To work as a Senior member of the Credit Support Team, which provides administrative support to the Credit Control Department. Deputising for the Credit Support Team Leader whenever required, and covering duties to </w:t>
                      </w:r>
                      <w:proofErr w:type="gramStart"/>
                      <w:r>
                        <w:t>include;</w:t>
                      </w:r>
                      <w:proofErr w:type="gramEnd"/>
                      <w:r>
                        <w:t xml:space="preserve"> opening new accounts, credit checking, account maintenance, reporting, dealing with all legal and insolvency claims, direct debit maintenance and general admin.</w:t>
                      </w:r>
                    </w:p>
                  </w:txbxContent>
                </v:textbox>
                <w10:wrap type="tight"/>
              </v:shape>
            </w:pict>
          </mc:Fallback>
        </mc:AlternateContent>
      </w:r>
      <w:r w:rsidR="000838A7" w:rsidRPr="000838A7">
        <w:rPr>
          <w:b/>
          <w:bCs/>
          <w:color w:val="030F40"/>
          <w:sz w:val="40"/>
          <w:szCs w:val="40"/>
        </w:rPr>
        <w:t>Job Description</w:t>
      </w:r>
      <w:r w:rsidR="000838A7" w:rsidRPr="000838A7">
        <w:rPr>
          <w:b/>
          <w:bCs/>
          <w:color w:val="030F40"/>
        </w:rPr>
        <w:tab/>
      </w:r>
    </w:p>
    <w:tbl>
      <w:tblPr>
        <w:tblStyle w:val="TableGrid"/>
        <w:tblW w:w="9930" w:type="dxa"/>
        <w:tblInd w:w="-457" w:type="dxa"/>
        <w:tblLook w:val="04A0" w:firstRow="1" w:lastRow="0" w:firstColumn="1" w:lastColumn="0" w:noHBand="0" w:noVBand="1"/>
      </w:tblPr>
      <w:tblGrid>
        <w:gridCol w:w="2295"/>
        <w:gridCol w:w="7635"/>
      </w:tblGrid>
      <w:tr w:rsidR="0078710C" w14:paraId="7DD8C63B"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7B75CC7" w14:textId="0491C707" w:rsidR="0078710C" w:rsidRPr="0078710C" w:rsidRDefault="0078710C">
            <w:pPr>
              <w:rPr>
                <w:b/>
                <w:bCs/>
              </w:rPr>
            </w:pPr>
            <w:r w:rsidRPr="00F14DC4">
              <w:rPr>
                <w:b/>
                <w:bCs/>
                <w:color w:val="030F40"/>
              </w:rPr>
              <w:t>Position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F0327" w14:textId="5BEBE4D5" w:rsidR="0078710C" w:rsidRDefault="003108DB">
            <w:r>
              <w:t xml:space="preserve">Senior Credit Support Administrator </w:t>
            </w:r>
          </w:p>
        </w:tc>
      </w:tr>
      <w:tr w:rsidR="0078710C" w14:paraId="73140102"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0039C830" w14:textId="1E1950C6" w:rsidR="0078710C" w:rsidRPr="0078710C" w:rsidRDefault="0078710C">
            <w:pPr>
              <w:rPr>
                <w:b/>
                <w:bCs/>
              </w:rPr>
            </w:pPr>
            <w:r w:rsidRPr="00F14DC4">
              <w:rPr>
                <w:b/>
                <w:bCs/>
                <w:color w:val="030F40"/>
              </w:rPr>
              <w:t>Date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18B91" w14:textId="34E3792A" w:rsidR="0078710C" w:rsidRDefault="003108DB">
            <w:r>
              <w:t>19.05.25</w:t>
            </w:r>
          </w:p>
        </w:tc>
      </w:tr>
      <w:tr w:rsidR="0078710C" w14:paraId="10CDA5FA"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61778EF4" w14:textId="00AED890" w:rsidR="0078710C" w:rsidRPr="0078710C" w:rsidRDefault="0078710C">
            <w:pPr>
              <w:rPr>
                <w:b/>
                <w:bCs/>
              </w:rPr>
            </w:pPr>
            <w:r w:rsidRPr="00F14DC4">
              <w:rPr>
                <w:b/>
                <w:bCs/>
                <w:color w:val="030F40"/>
              </w:rPr>
              <w:t>Line manager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40FC4" w14:textId="53AF6394" w:rsidR="0078710C" w:rsidRDefault="003108DB">
            <w:r>
              <w:t xml:space="preserve">Credit Support Team Leader </w:t>
            </w:r>
          </w:p>
        </w:tc>
      </w:tr>
      <w:tr w:rsidR="0078710C" w14:paraId="1E85CF65"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3C651E25" w14:textId="01349F3F" w:rsidR="0078710C" w:rsidRPr="0078710C" w:rsidRDefault="0078710C">
            <w:pPr>
              <w:rPr>
                <w:b/>
                <w:bCs/>
              </w:rPr>
            </w:pPr>
            <w:r w:rsidRPr="00F14DC4">
              <w:rPr>
                <w:b/>
                <w:bCs/>
                <w:color w:val="030F4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23F5F" w14:textId="1224B421" w:rsidR="0078710C" w:rsidRDefault="00771F5E">
            <w:r>
              <w:t>12</w:t>
            </w:r>
          </w:p>
        </w:tc>
      </w:tr>
    </w:tbl>
    <w:p w14:paraId="687F72B0" w14:textId="6BBFA6AD" w:rsidR="000838A7" w:rsidRDefault="00F14DC4">
      <w:r w:rsidRPr="000838A7">
        <w:rPr>
          <w:noProof/>
          <w:color w:val="FFFFFF" w:themeColor="background1"/>
        </w:rPr>
        <w:lastRenderedPageBreak/>
        <mc:AlternateContent>
          <mc:Choice Requires="wps">
            <w:drawing>
              <wp:anchor distT="45720" distB="45720" distL="114300" distR="114300" simplePos="0" relativeHeight="251677696" behindDoc="1" locked="0" layoutInCell="1" allowOverlap="1" wp14:anchorId="4CCD0336" wp14:editId="5141F679">
                <wp:simplePos x="0" y="0"/>
                <wp:positionH relativeFrom="margin">
                  <wp:posOffset>-219075</wp:posOffset>
                </wp:positionH>
                <wp:positionV relativeFrom="paragraph">
                  <wp:posOffset>5295900</wp:posOffset>
                </wp:positionV>
                <wp:extent cx="6324600" cy="3533775"/>
                <wp:effectExtent l="0" t="0" r="19050" b="28575"/>
                <wp:wrapTight wrapText="bothSides">
                  <wp:wrapPolygon edited="0">
                    <wp:start x="0" y="0"/>
                    <wp:lineTo x="0" y="21658"/>
                    <wp:lineTo x="21600" y="21658"/>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33775"/>
                        </a:xfrm>
                        <a:prstGeom prst="rect">
                          <a:avLst/>
                        </a:prstGeom>
                        <a:solidFill>
                          <a:srgbClr val="FFFFFF"/>
                        </a:solidFill>
                        <a:ln w="9525">
                          <a:solidFill>
                            <a:schemeClr val="bg2"/>
                          </a:solidFill>
                          <a:miter lim="800000"/>
                          <a:headEnd/>
                          <a:tailEnd/>
                        </a:ln>
                      </wps:spPr>
                      <wps:txbx>
                        <w:txbxContent>
                          <w:p w14:paraId="72F647F1" w14:textId="77777777" w:rsidR="001E5752" w:rsidRDefault="001E5752" w:rsidP="00D70848">
                            <w:pPr>
                              <w:pStyle w:val="ListParagraph"/>
                              <w:numPr>
                                <w:ilvl w:val="0"/>
                                <w:numId w:val="5"/>
                              </w:numPr>
                            </w:pPr>
                            <w:r>
                              <w:t>Previous experience of working in an administrative role.  It is an advantage if this has been in a Credit Control or Customer Service environment.</w:t>
                            </w:r>
                          </w:p>
                          <w:p w14:paraId="6D32DE56" w14:textId="77777777" w:rsidR="001E5752" w:rsidRDefault="001E5752" w:rsidP="00D70848">
                            <w:pPr>
                              <w:pStyle w:val="ListParagraph"/>
                              <w:numPr>
                                <w:ilvl w:val="0"/>
                                <w:numId w:val="5"/>
                              </w:numPr>
                            </w:pPr>
                            <w:r>
                              <w:t>Good standard of grammatical English</w:t>
                            </w:r>
                          </w:p>
                          <w:p w14:paraId="538877C3" w14:textId="77777777" w:rsidR="001E5752" w:rsidRDefault="001E5752" w:rsidP="00D70848">
                            <w:pPr>
                              <w:pStyle w:val="ListParagraph"/>
                              <w:numPr>
                                <w:ilvl w:val="0"/>
                                <w:numId w:val="5"/>
                              </w:numPr>
                            </w:pPr>
                            <w:r>
                              <w:t>Fluent in Excel</w:t>
                            </w:r>
                          </w:p>
                          <w:p w14:paraId="35674AAF" w14:textId="77777777" w:rsidR="001E5752" w:rsidRDefault="001E5752" w:rsidP="00D70848">
                            <w:pPr>
                              <w:pStyle w:val="ListParagraph"/>
                              <w:numPr>
                                <w:ilvl w:val="0"/>
                                <w:numId w:val="5"/>
                              </w:numPr>
                            </w:pPr>
                            <w:r>
                              <w:t>Ability to work on own initiative and be able to prioritise workflow, to strict deadlines</w:t>
                            </w:r>
                          </w:p>
                          <w:p w14:paraId="56A8E30E" w14:textId="77777777" w:rsidR="001E5752" w:rsidRDefault="001E5752" w:rsidP="00D70848">
                            <w:pPr>
                              <w:pStyle w:val="ListParagraph"/>
                              <w:numPr>
                                <w:ilvl w:val="0"/>
                                <w:numId w:val="5"/>
                              </w:numPr>
                            </w:pPr>
                            <w:r>
                              <w:t>Accurate recording of data and reporting</w:t>
                            </w:r>
                          </w:p>
                          <w:p w14:paraId="405F27E3" w14:textId="77777777" w:rsidR="001E5752" w:rsidRDefault="001E5752" w:rsidP="00D70848">
                            <w:pPr>
                              <w:pStyle w:val="ListParagraph"/>
                              <w:numPr>
                                <w:ilvl w:val="0"/>
                                <w:numId w:val="5"/>
                              </w:numPr>
                            </w:pPr>
                            <w:r>
                              <w:t>Excellent communication skills both written and verbal.</w:t>
                            </w:r>
                          </w:p>
                          <w:p w14:paraId="1D8A14FF" w14:textId="77777777" w:rsidR="001E5752" w:rsidRDefault="001E5752" w:rsidP="00D70848">
                            <w:pPr>
                              <w:pStyle w:val="ListParagraph"/>
                              <w:numPr>
                                <w:ilvl w:val="0"/>
                                <w:numId w:val="5"/>
                              </w:numPr>
                            </w:pPr>
                            <w:r>
                              <w:t>Effective team player with experience of managing/supervising staff</w:t>
                            </w:r>
                          </w:p>
                          <w:p w14:paraId="510318ED"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A4948C">
              <v:shape id="_x0000_s1030" style="position:absolute;margin-left:-17.25pt;margin-top:417pt;width:498pt;height:278.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" w14:anchorId="4CCD0336">
                <v:textbox>
                  <w:txbxContent>
                    <w:p w:rsidR="001E5752" w:rsidP="00D70848" w:rsidRDefault="001E5752" w14:paraId="26204429" w14:textId="77777777">
                      <w:pPr>
                        <w:pStyle w:val="ListParagraph"/>
                        <w:numPr>
                          <w:ilvl w:val="0"/>
                          <w:numId w:val="5"/>
                        </w:numPr>
                      </w:pPr>
                      <w:r>
                        <w:t>Previous experience of working in an administrative role.  It is an advantage if this has been in a Credit Control or Customer Service environment.</w:t>
                      </w:r>
                    </w:p>
                    <w:p w:rsidR="001E5752" w:rsidP="00D70848" w:rsidRDefault="001E5752" w14:paraId="433D8300" w14:textId="77777777">
                      <w:pPr>
                        <w:pStyle w:val="ListParagraph"/>
                        <w:numPr>
                          <w:ilvl w:val="0"/>
                          <w:numId w:val="5"/>
                        </w:numPr>
                      </w:pPr>
                      <w:r>
                        <w:t>Good standard of grammatical English</w:t>
                      </w:r>
                    </w:p>
                    <w:p w:rsidR="001E5752" w:rsidP="00D70848" w:rsidRDefault="001E5752" w14:paraId="6FBB6616" w14:textId="77777777">
                      <w:pPr>
                        <w:pStyle w:val="ListParagraph"/>
                        <w:numPr>
                          <w:ilvl w:val="0"/>
                          <w:numId w:val="5"/>
                        </w:numPr>
                      </w:pPr>
                      <w:r>
                        <w:t>Fluent in Excel</w:t>
                      </w:r>
                    </w:p>
                    <w:p w:rsidR="001E5752" w:rsidP="00D70848" w:rsidRDefault="001E5752" w14:paraId="70B6EBC6" w14:textId="77777777">
                      <w:pPr>
                        <w:pStyle w:val="ListParagraph"/>
                        <w:numPr>
                          <w:ilvl w:val="0"/>
                          <w:numId w:val="5"/>
                        </w:numPr>
                      </w:pPr>
                      <w:r>
                        <w:t>Ability to work on own initiative and be able to prioritise workflow, to strict deadlines</w:t>
                      </w:r>
                    </w:p>
                    <w:p w:rsidR="001E5752" w:rsidP="00D70848" w:rsidRDefault="001E5752" w14:paraId="2466B2C7" w14:textId="77777777">
                      <w:pPr>
                        <w:pStyle w:val="ListParagraph"/>
                        <w:numPr>
                          <w:ilvl w:val="0"/>
                          <w:numId w:val="5"/>
                        </w:numPr>
                      </w:pPr>
                      <w:r>
                        <w:t>Accurate recording of data and reporting</w:t>
                      </w:r>
                    </w:p>
                    <w:p w:rsidR="001E5752" w:rsidP="00D70848" w:rsidRDefault="001E5752" w14:paraId="161782E8" w14:textId="77777777">
                      <w:pPr>
                        <w:pStyle w:val="ListParagraph"/>
                        <w:numPr>
                          <w:ilvl w:val="0"/>
                          <w:numId w:val="5"/>
                        </w:numPr>
                      </w:pPr>
                      <w:r>
                        <w:t>Excellent communication skills both written and verbal.</w:t>
                      </w:r>
                    </w:p>
                    <w:p w:rsidR="001E5752" w:rsidP="00D70848" w:rsidRDefault="001E5752" w14:paraId="45643A6D" w14:textId="77777777">
                      <w:pPr>
                        <w:pStyle w:val="ListParagraph"/>
                        <w:numPr>
                          <w:ilvl w:val="0"/>
                          <w:numId w:val="5"/>
                        </w:numPr>
                      </w:pPr>
                      <w:r>
                        <w:t>Effective team player with experience of managing/supervising staff</w:t>
                      </w:r>
                    </w:p>
                    <w:p w:rsidR="000838A7" w:rsidP="000838A7" w:rsidRDefault="000838A7" w14:paraId="0A37501D" w14:textId="77777777"/>
                  </w:txbxContent>
                </v:textbox>
                <w10:wrap type="tight" anchorx="margin"/>
              </v:shape>
            </w:pict>
          </mc:Fallback>
        </mc:AlternateContent>
      </w:r>
      <w:r>
        <w:rPr>
          <w:noProof/>
        </w:rPr>
        <mc:AlternateContent>
          <mc:Choice Requires="wps">
            <w:drawing>
              <wp:anchor distT="45720" distB="45720" distL="114300" distR="114300" simplePos="0" relativeHeight="251669504" behindDoc="1" locked="0" layoutInCell="1" allowOverlap="1" wp14:anchorId="08B9817A" wp14:editId="48EF91C8">
                <wp:simplePos x="0" y="0"/>
                <wp:positionH relativeFrom="margin">
                  <wp:posOffset>-200025</wp:posOffset>
                </wp:positionH>
                <wp:positionV relativeFrom="paragraph">
                  <wp:posOffset>523875</wp:posOffset>
                </wp:positionV>
                <wp:extent cx="6324600" cy="409575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095750"/>
                        </a:xfrm>
                        <a:prstGeom prst="rect">
                          <a:avLst/>
                        </a:prstGeom>
                        <a:solidFill>
                          <a:srgbClr val="FFFFFF"/>
                        </a:solidFill>
                        <a:ln w="9525">
                          <a:solidFill>
                            <a:srgbClr val="E7E6E6"/>
                          </a:solidFill>
                          <a:miter lim="800000"/>
                          <a:headEnd/>
                          <a:tailEnd/>
                        </a:ln>
                      </wps:spPr>
                      <wps:txbx>
                        <w:txbxContent>
                          <w:p w14:paraId="536A7547" w14:textId="08894465" w:rsidR="00FF7882" w:rsidRDefault="00DD1EEA" w:rsidP="00FF7882">
                            <w:pPr>
                              <w:rPr>
                                <w:b/>
                                <w:bCs/>
                              </w:rPr>
                            </w:pPr>
                            <w:r>
                              <w:rPr>
                                <w:b/>
                                <w:bCs/>
                              </w:rPr>
                              <w:t xml:space="preserve">External Customers </w:t>
                            </w:r>
                          </w:p>
                          <w:p w14:paraId="6F1DFCAD" w14:textId="77777777" w:rsidR="00E203A0" w:rsidRDefault="00E203A0" w:rsidP="00E203A0">
                            <w:pPr>
                              <w:pStyle w:val="ListParagraph"/>
                              <w:numPr>
                                <w:ilvl w:val="0"/>
                                <w:numId w:val="4"/>
                              </w:numPr>
                            </w:pPr>
                            <w:r>
                              <w:t>Instruct 3rd party action on overdue debts referred by Credit Control.  Liaise with Solicitors</w:t>
                            </w:r>
                            <w:r w:rsidRPr="008B6BE3">
                              <w:t xml:space="preserve">, Group Legal, and </w:t>
                            </w:r>
                            <w:r>
                              <w:t xml:space="preserve">collection agents until each case has been concluded </w:t>
                            </w:r>
                          </w:p>
                          <w:p w14:paraId="6C73614C" w14:textId="77777777" w:rsidR="00E203A0" w:rsidRDefault="00E203A0" w:rsidP="00E203A0">
                            <w:pPr>
                              <w:pStyle w:val="ListParagraph"/>
                              <w:numPr>
                                <w:ilvl w:val="0"/>
                                <w:numId w:val="4"/>
                              </w:numPr>
                            </w:pPr>
                            <w:r>
                              <w:t xml:space="preserve">Understand customers' contractual terms and conditions relating to payment. </w:t>
                            </w:r>
                          </w:p>
                          <w:p w14:paraId="21688DEF" w14:textId="77777777" w:rsidR="00E203A0" w:rsidRDefault="00E203A0" w:rsidP="00E203A0">
                            <w:pPr>
                              <w:pStyle w:val="ListParagraph"/>
                              <w:numPr>
                                <w:ilvl w:val="0"/>
                                <w:numId w:val="4"/>
                              </w:numPr>
                            </w:pPr>
                            <w:r>
                              <w:t xml:space="preserve">Discuss with Sales on any account application discrepancies.  </w:t>
                            </w:r>
                          </w:p>
                          <w:p w14:paraId="4319BDE6" w14:textId="77777777" w:rsidR="00E203A0" w:rsidRDefault="00E203A0" w:rsidP="00E203A0">
                            <w:pPr>
                              <w:pStyle w:val="ListParagraph"/>
                              <w:numPr>
                                <w:ilvl w:val="0"/>
                                <w:numId w:val="4"/>
                              </w:numPr>
                            </w:pPr>
                            <w:r>
                              <w:t xml:space="preserve">To deal with all insolvency notifications.  Place accounts on stop and advise business to cease service/remove containers.  Sumit proof of debt forms to Insolvency Practitioners &amp; keep records of all dividends received. </w:t>
                            </w:r>
                          </w:p>
                          <w:p w14:paraId="4D97039C" w14:textId="77777777" w:rsidR="00E203A0" w:rsidRPr="008B6BE3" w:rsidRDefault="00E203A0" w:rsidP="00E203A0">
                            <w:pPr>
                              <w:pStyle w:val="ListParagraph"/>
                              <w:numPr>
                                <w:ilvl w:val="0"/>
                                <w:numId w:val="4"/>
                              </w:numPr>
                            </w:pPr>
                            <w:r>
                              <w:t xml:space="preserve">Ensure that customer requests for documentation (direct debit mandates, statements etc) are promptly dispatched upon request. </w:t>
                            </w:r>
                          </w:p>
                          <w:p w14:paraId="5CDA4632" w14:textId="77777777" w:rsidR="00DD1EEA" w:rsidRPr="00DD1EEA" w:rsidRDefault="00DD1EEA" w:rsidP="00E203A0">
                            <w:pPr>
                              <w:pStyle w:val="ListParagraph"/>
                              <w:numPr>
                                <w:ilvl w:val="0"/>
                                <w:numId w:val="0"/>
                              </w:numPr>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939D3D">
              <v:shape id="_x0000_s1031" style="position:absolute;margin-left:-15.75pt;margin-top:41.25pt;width:498pt;height:322.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e7e6e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" w14:anchorId="08B9817A">
                <v:textbox>
                  <w:txbxContent>
                    <w:p w:rsidR="00FF7882" w:rsidP="00FF7882" w:rsidRDefault="00DD1EEA" w14:paraId="698AF547" w14:textId="08894465">
                      <w:pPr>
                        <w:rPr>
                          <w:b/>
                          <w:bCs/>
                        </w:rPr>
                      </w:pPr>
                      <w:r>
                        <w:rPr>
                          <w:b/>
                          <w:bCs/>
                        </w:rPr>
                        <w:t xml:space="preserve">External Customers </w:t>
                      </w:r>
                    </w:p>
                    <w:p w:rsidR="00E203A0" w:rsidP="00E203A0" w:rsidRDefault="00E203A0" w14:paraId="2A4E06EC" w14:textId="77777777">
                      <w:pPr>
                        <w:pStyle w:val="ListParagraph"/>
                        <w:numPr>
                          <w:ilvl w:val="0"/>
                          <w:numId w:val="4"/>
                        </w:numPr>
                      </w:pPr>
                      <w:r>
                        <w:t>Instruct 3rd party action on overdue debts referred by Credit Control.  Liaise with Solicitors</w:t>
                      </w:r>
                      <w:r w:rsidRPr="008B6BE3">
                        <w:t xml:space="preserve">, Group Legal, and </w:t>
                      </w:r>
                      <w:r>
                        <w:t xml:space="preserve">collection agents until each case has been concluded </w:t>
                      </w:r>
                    </w:p>
                    <w:p w:rsidR="00E203A0" w:rsidP="00E203A0" w:rsidRDefault="00E203A0" w14:paraId="6FDE058C" w14:textId="77777777">
                      <w:pPr>
                        <w:pStyle w:val="ListParagraph"/>
                        <w:numPr>
                          <w:ilvl w:val="0"/>
                          <w:numId w:val="4"/>
                        </w:numPr>
                      </w:pPr>
                      <w:r>
                        <w:t xml:space="preserve">Understand customers' contractual terms and conditions relating to payment. </w:t>
                      </w:r>
                    </w:p>
                    <w:p w:rsidR="00E203A0" w:rsidP="00E203A0" w:rsidRDefault="00E203A0" w14:paraId="39AB5928" w14:textId="77777777">
                      <w:pPr>
                        <w:pStyle w:val="ListParagraph"/>
                        <w:numPr>
                          <w:ilvl w:val="0"/>
                          <w:numId w:val="4"/>
                        </w:numPr>
                      </w:pPr>
                      <w:r>
                        <w:t xml:space="preserve">Discuss with Sales on any account application discrepancies.  </w:t>
                      </w:r>
                    </w:p>
                    <w:p w:rsidR="00E203A0" w:rsidP="00E203A0" w:rsidRDefault="00E203A0" w14:paraId="37F5FB43" w14:textId="77777777">
                      <w:pPr>
                        <w:pStyle w:val="ListParagraph"/>
                        <w:numPr>
                          <w:ilvl w:val="0"/>
                          <w:numId w:val="4"/>
                        </w:numPr>
                      </w:pPr>
                      <w:r>
                        <w:t xml:space="preserve">To deal with all insolvency notifications.  Place accounts on stop and advise business to cease service/remove containers.  Sumit proof of debt forms to Insolvency Practitioners &amp; keep records of all dividends received. </w:t>
                      </w:r>
                    </w:p>
                    <w:p w:rsidRPr="008B6BE3" w:rsidR="00E203A0" w:rsidP="00E203A0" w:rsidRDefault="00E203A0" w14:paraId="04B64A0E" w14:textId="77777777">
                      <w:pPr>
                        <w:pStyle w:val="ListParagraph"/>
                        <w:numPr>
                          <w:ilvl w:val="0"/>
                          <w:numId w:val="4"/>
                        </w:numPr>
                      </w:pPr>
                      <w:r>
                        <w:t xml:space="preserve">Ensure that customer requests for documentation (direct debit mandates, statements etc) are promptly dispatched upon request. </w:t>
                      </w:r>
                    </w:p>
                    <w:p w:rsidRPr="00DD1EEA" w:rsidR="00DD1EEA" w:rsidP="00E203A0" w:rsidRDefault="00DD1EEA" w14:paraId="5DAB6C7B" w14:textId="77777777">
                      <w:pPr>
                        <w:pStyle w:val="ListParagraph"/>
                        <w:numPr>
                          <w:ilvl w:val="0"/>
                          <w:numId w:val="0"/>
                        </w:numPr>
                        <w:ind w:left="720"/>
                      </w:pPr>
                    </w:p>
                  </w:txbxContent>
                </v:textbox>
                <w10:wrap type="tight"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33D212DC" wp14:editId="561B1613">
                <wp:simplePos x="0" y="0"/>
                <wp:positionH relativeFrom="margin">
                  <wp:posOffset>-219075</wp:posOffset>
                </wp:positionH>
                <wp:positionV relativeFrom="paragraph">
                  <wp:posOffset>4730750</wp:posOffset>
                </wp:positionV>
                <wp:extent cx="6334125" cy="1404620"/>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606AE460">
              <v:shape id="Text Box 7" style="position:absolute;margin-left:-17.25pt;margin-top:372.5pt;width:498.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2"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aTFg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" w14:anchorId="33D212DC">
                <v:textbox style="mso-fit-shape-to-text:t">
                  <w:txbxContent>
                    <w:p w:rsidRPr="00FF7882" w:rsidR="00FF7882" w:rsidP="00FF7882" w:rsidRDefault="00FF7882" w14:paraId="1B35B51A" w14:textId="541B4D8E">
                      <w:pPr>
                        <w:rPr>
                          <w:b/>
                          <w:bCs/>
                          <w:color w:val="FFFFFF" w:themeColor="background1"/>
                          <w:sz w:val="28"/>
                          <w:szCs w:val="28"/>
                        </w:rPr>
                      </w:pPr>
                      <w:r>
                        <w:rPr>
                          <w:b/>
                          <w:bCs/>
                          <w:color w:val="FFFFFF" w:themeColor="background1"/>
                          <w:sz w:val="28"/>
                          <w:szCs w:val="28"/>
                        </w:rPr>
                        <w:t>Skills</w:t>
                      </w:r>
                    </w:p>
                  </w:txbxContent>
                </v:textbox>
                <w10:wrap type="square" anchorx="margin"/>
              </v:shape>
            </w:pict>
          </mc:Fallback>
        </mc:AlternateContent>
      </w:r>
      <w:r w:rsidR="00FF7882">
        <w:rPr>
          <w:noProof/>
        </w:rPr>
        <mc:AlternateContent>
          <mc:Choice Requires="wps">
            <w:drawing>
              <wp:anchor distT="45720" distB="45720" distL="114300" distR="114300" simplePos="0" relativeHeight="251663360" behindDoc="0" locked="0" layoutInCell="1" allowOverlap="1" wp14:anchorId="28FE1379" wp14:editId="3804C596">
                <wp:simplePos x="0" y="0"/>
                <wp:positionH relativeFrom="margin">
                  <wp:posOffset>-210820</wp:posOffset>
                </wp:positionH>
                <wp:positionV relativeFrom="paragraph">
                  <wp:posOffset>0</wp:posOffset>
                </wp:positionV>
                <wp:extent cx="6334125" cy="140462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30F0A23B">
              <v:shape id="_x0000_s1033" style="position:absolute;margin-left:-16.6pt;margin-top:0;width:49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" w14:anchorId="28FE1379">
                <v:textbox style="mso-fit-shape-to-text:t">
                  <w:txbxContent>
                    <w:p w:rsidRPr="00FF7882" w:rsidR="00FF7882" w:rsidP="00FF7882" w:rsidRDefault="00FF7882" w14:paraId="1FBB7D93" w14:textId="5BA84011">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v:textbox>
                <w10:wrap type="square" anchorx="margin"/>
              </v:shape>
            </w:pict>
          </mc:Fallback>
        </mc:AlternateContent>
      </w:r>
    </w:p>
    <w:p w14:paraId="7248ABFF" w14:textId="1A415FE4" w:rsidR="00F14DC4" w:rsidRDefault="00F14DC4">
      <w:pPr>
        <w:rPr>
          <w:color w:val="FFFFFF" w:themeColor="background1"/>
        </w:rPr>
      </w:pPr>
      <w:r>
        <w:rPr>
          <w:noProof/>
        </w:rPr>
        <w:lastRenderedPageBreak/>
        <mc:AlternateContent>
          <mc:Choice Requires="wps">
            <w:drawing>
              <wp:anchor distT="45720" distB="45720" distL="114300" distR="114300" simplePos="0" relativeHeight="251673600" behindDoc="1" locked="0" layoutInCell="1" allowOverlap="1" wp14:anchorId="169347EB" wp14:editId="59705E47">
                <wp:simplePos x="0" y="0"/>
                <wp:positionH relativeFrom="margin">
                  <wp:posOffset>-308610</wp:posOffset>
                </wp:positionH>
                <wp:positionV relativeFrom="paragraph">
                  <wp:posOffset>509905</wp:posOffset>
                </wp:positionV>
                <wp:extent cx="6324600" cy="3333115"/>
                <wp:effectExtent l="0" t="0" r="19050" b="19685"/>
                <wp:wrapTight wrapText="bothSides">
                  <wp:wrapPolygon edited="0">
                    <wp:start x="0" y="0"/>
                    <wp:lineTo x="0" y="21604"/>
                    <wp:lineTo x="21600" y="2160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115"/>
                        </a:xfrm>
                        <a:prstGeom prst="rect">
                          <a:avLst/>
                        </a:prstGeom>
                        <a:solidFill>
                          <a:srgbClr val="FFFFFF"/>
                        </a:solidFill>
                        <a:ln w="9525">
                          <a:solidFill>
                            <a:schemeClr val="bg2"/>
                          </a:solidFill>
                          <a:miter lim="800000"/>
                          <a:headEnd/>
                          <a:tailEnd/>
                        </a:ln>
                      </wps:spPr>
                      <wps:txb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14D827">
              <v:shape id="_x0000_s1034" style="position:absolute;margin-left:-24.3pt;margin-top:40.15pt;width:498pt;height:262.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xGAIAACYEAAAOAAAAZHJzL2Uyb0RvYy54bWysU9tu2zAMfR+wfxD0vvjSJGu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" w14:anchorId="169347EB">
                <v:textbox>
                  <w:txbxContent>
                    <w:p w:rsidRPr="0096587A" w:rsidR="00F323DE" w:rsidP="00F323DE" w:rsidRDefault="00F323DE" w14:paraId="1DC7B769" w14:textId="77777777">
                      <w:pPr>
                        <w:spacing w:after="0" w:line="360" w:lineRule="auto"/>
                        <w:rPr>
                          <w:sz w:val="18"/>
                          <w:szCs w:val="18"/>
                        </w:rPr>
                      </w:pPr>
                      <w:r w:rsidRPr="0096587A">
                        <w:rPr>
                          <w:sz w:val="18"/>
                          <w:szCs w:val="18"/>
                        </w:rPr>
                        <w:t>Actively embraces the global SUEZ Leadership Behaviours and Group Values by demonstrating:</w:t>
                      </w:r>
                    </w:p>
                    <w:p w:rsidRPr="0096587A" w:rsidR="00F323DE" w:rsidP="00F323DE" w:rsidRDefault="00F323DE" w14:paraId="4AA7761A" w14:textId="77777777">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 xml:space="preserve">Put our client at the centre of our actions, </w:t>
                      </w:r>
                      <w:proofErr w:type="gramStart"/>
                      <w:r w:rsidRPr="0096587A">
                        <w:rPr>
                          <w:sz w:val="18"/>
                          <w:szCs w:val="18"/>
                        </w:rPr>
                        <w:t>Design</w:t>
                      </w:r>
                      <w:proofErr w:type="gramEnd"/>
                      <w:r w:rsidRPr="0096587A">
                        <w:rPr>
                          <w:sz w:val="18"/>
                          <w:szCs w:val="18"/>
                        </w:rPr>
                        <w:t xml:space="preserve"> an actionable vision, Make sustainability a key differentiator, Dare to innovate and drive continuous improvement.</w:t>
                      </w:r>
                    </w:p>
                    <w:p w:rsidRPr="0096587A" w:rsidR="00F323DE" w:rsidP="00F323DE" w:rsidRDefault="00F323DE" w14:paraId="7F710FD3" w14:textId="77777777">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rsidRPr="0096587A" w:rsidR="00F323DE" w:rsidP="00F323DE" w:rsidRDefault="00F323DE" w14:paraId="629192D1" w14:textId="77777777">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rsidRPr="0096587A" w:rsidR="00F323DE" w:rsidP="00F323DE" w:rsidRDefault="00F323DE" w14:paraId="38FFAD04" w14:textId="77777777">
                      <w:pPr>
                        <w:pStyle w:val="ListParagraph"/>
                        <w:rPr>
                          <w:sz w:val="18"/>
                          <w:szCs w:val="18"/>
                        </w:rPr>
                      </w:pPr>
                      <w:r w:rsidRPr="0096587A">
                        <w:rPr>
                          <w:b/>
                          <w:bCs/>
                          <w:sz w:val="18"/>
                          <w:szCs w:val="18"/>
                        </w:rPr>
                        <w:t>Unleash the talent of your People;</w:t>
                      </w:r>
                      <w:r w:rsidRPr="0096587A">
                        <w:rPr>
                          <w:sz w:val="18"/>
                          <w:szCs w:val="18"/>
                        </w:rPr>
                        <w:t xml:space="preserve"> Trust &amp; delegate, </w:t>
                      </w:r>
                      <w:proofErr w:type="gramStart"/>
                      <w:r w:rsidRPr="0096587A">
                        <w:rPr>
                          <w:sz w:val="18"/>
                          <w:szCs w:val="18"/>
                        </w:rPr>
                        <w:t>Allow</w:t>
                      </w:r>
                      <w:proofErr w:type="gramEnd"/>
                      <w:r w:rsidRPr="0096587A">
                        <w:rPr>
                          <w:sz w:val="18"/>
                          <w:szCs w:val="18"/>
                        </w:rPr>
                        <w:t xml:space="preserve"> each person to grow, Care for yourself &amp; others.</w:t>
                      </w:r>
                    </w:p>
                    <w:p w:rsidRPr="0096587A" w:rsidR="00F323DE" w:rsidP="00F323DE" w:rsidRDefault="00F323DE" w14:paraId="661ECB63" w14:textId="77777777">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 xml:space="preserve">Together, we work, we collaborate, we problem solve, we support, we </w:t>
                      </w:r>
                      <w:proofErr w:type="gramStart"/>
                      <w:r w:rsidRPr="0096587A">
                        <w:rPr>
                          <w:sz w:val="18"/>
                          <w:szCs w:val="18"/>
                        </w:rPr>
                        <w:t>encourage</w:t>
                      </w:r>
                      <w:proofErr w:type="gramEnd"/>
                      <w:r w:rsidRPr="0096587A">
                        <w:rPr>
                          <w:sz w:val="18"/>
                          <w:szCs w:val="18"/>
                        </w:rPr>
                        <w:t xml:space="preserve"> and we celebrate.</w:t>
                      </w:r>
                    </w:p>
                    <w:p w:rsidRPr="0096587A" w:rsidR="00F323DE" w:rsidP="00F323DE" w:rsidRDefault="00F323DE" w14:paraId="7BF5E7B4" w14:textId="77777777">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rsidRPr="0096587A" w:rsidR="00F323DE" w:rsidP="00F323DE" w:rsidRDefault="00F323DE" w14:paraId="6011E240" w14:textId="77777777">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rsidRPr="0096587A" w:rsidR="00F323DE" w:rsidP="00F323DE" w:rsidRDefault="00F323DE" w14:paraId="2FA64DDF" w14:textId="77777777">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 xml:space="preserve">We’re dedicated, focused and creative. We innovate, we </w:t>
                      </w:r>
                      <w:proofErr w:type="gramStart"/>
                      <w:r w:rsidRPr="0096587A">
                        <w:rPr>
                          <w:sz w:val="18"/>
                          <w:szCs w:val="18"/>
                        </w:rPr>
                        <w:t>advocate</w:t>
                      </w:r>
                      <w:proofErr w:type="gramEnd"/>
                      <w:r w:rsidRPr="0096587A">
                        <w:rPr>
                          <w:sz w:val="18"/>
                          <w:szCs w:val="18"/>
                        </w:rPr>
                        <w:t xml:space="preserve"> and we collaborate with our customers for the environment.</w:t>
                      </w:r>
                    </w:p>
                    <w:p w:rsidRPr="0096587A" w:rsidR="00F323DE" w:rsidP="00F323DE" w:rsidRDefault="00F323DE" w14:paraId="17C2DD60" w14:textId="77777777">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rsidR="00FF7882" w:rsidP="00FF7882" w:rsidRDefault="00FF7882" w14:paraId="02EB378F" w14:textId="7777777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9744" behindDoc="0" locked="0" layoutInCell="1" allowOverlap="1" wp14:anchorId="058761CE" wp14:editId="5D80213E">
                <wp:simplePos x="0" y="0"/>
                <wp:positionH relativeFrom="margin">
                  <wp:align>center</wp:align>
                </wp:positionH>
                <wp:positionV relativeFrom="paragraph">
                  <wp:posOffset>3989070</wp:posOffset>
                </wp:positionV>
                <wp:extent cx="6334125" cy="140462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4B19A6EB">
              <v:shape id="Text Box 11" style="position:absolute;margin-left:0;margin-top:314.1pt;width:498.7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35"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3jFQ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" w14:anchorId="058761CE">
                <v:textbox style="mso-fit-shape-to-text:t">
                  <w:txbxContent>
                    <w:p w:rsidRPr="00FF7882" w:rsidR="000838A7" w:rsidP="000838A7" w:rsidRDefault="000838A7" w14:paraId="1FB917AD" w14:textId="515E5E95">
                      <w:pPr>
                        <w:rPr>
                          <w:b/>
                          <w:bCs/>
                          <w:color w:val="FFFFFF" w:themeColor="background1"/>
                          <w:sz w:val="28"/>
                          <w:szCs w:val="28"/>
                        </w:rPr>
                      </w:pPr>
                      <w:r>
                        <w:rPr>
                          <w:b/>
                          <w:bCs/>
                          <w:color w:val="FFFFFF" w:themeColor="background1"/>
                          <w:sz w:val="28"/>
                          <w:szCs w:val="28"/>
                        </w:rPr>
                        <w:t>Knowledge</w:t>
                      </w:r>
                    </w:p>
                  </w:txbxContent>
                </v:textbox>
                <w10:wrap type="square" anchorx="margin"/>
              </v:shape>
            </w:pict>
          </mc:Fallback>
        </mc:AlternateContent>
      </w:r>
      <w:r w:rsidRPr="00F14DC4">
        <w:rPr>
          <w:b/>
          <w:bCs/>
          <w:noProof/>
          <w:color w:val="030F40"/>
        </w:rPr>
        <mc:AlternateContent>
          <mc:Choice Requires="wps">
            <w:drawing>
              <wp:anchor distT="45720" distB="45720" distL="114300" distR="114300" simplePos="0" relativeHeight="251689984" behindDoc="1" locked="0" layoutInCell="1" allowOverlap="1" wp14:anchorId="5A654529" wp14:editId="496B026A">
                <wp:simplePos x="0" y="0"/>
                <wp:positionH relativeFrom="margin">
                  <wp:align>center</wp:align>
                </wp:positionH>
                <wp:positionV relativeFrom="paragraph">
                  <wp:posOffset>4545330</wp:posOffset>
                </wp:positionV>
                <wp:extent cx="6324600" cy="3038475"/>
                <wp:effectExtent l="0" t="0" r="19050" b="28575"/>
                <wp:wrapTight wrapText="bothSides">
                  <wp:wrapPolygon edited="0">
                    <wp:start x="0" y="0"/>
                    <wp:lineTo x="0" y="21668"/>
                    <wp:lineTo x="21600" y="216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038475"/>
                        </a:xfrm>
                        <a:prstGeom prst="rect">
                          <a:avLst/>
                        </a:prstGeom>
                        <a:solidFill>
                          <a:srgbClr val="FFFFFF"/>
                        </a:solidFill>
                        <a:ln w="9525">
                          <a:solidFill>
                            <a:schemeClr val="bg2"/>
                          </a:solidFill>
                          <a:miter lim="800000"/>
                          <a:headEnd/>
                          <a:tailEnd/>
                        </a:ln>
                      </wps:spPr>
                      <wps:txbx>
                        <w:txbxContent>
                          <w:p w14:paraId="74EF47DC" w14:textId="77777777" w:rsidR="003D2354" w:rsidRDefault="003D2354" w:rsidP="003D2354">
                            <w:pPr>
                              <w:pStyle w:val="ListParagraph"/>
                              <w:numPr>
                                <w:ilvl w:val="0"/>
                                <w:numId w:val="6"/>
                              </w:numPr>
                            </w:pPr>
                            <w:r>
                              <w:t xml:space="preserve">Knowledge of credit control processes and purpose </w:t>
                            </w:r>
                          </w:p>
                          <w:p w14:paraId="106C56AD" w14:textId="26D92F10" w:rsidR="003D2354" w:rsidRDefault="003D2354" w:rsidP="003D2354">
                            <w:pPr>
                              <w:pStyle w:val="ListParagraph"/>
                              <w:numPr>
                                <w:ilvl w:val="0"/>
                                <w:numId w:val="6"/>
                              </w:numPr>
                            </w:pPr>
                            <w:r>
                              <w:t>Knowledge of legal entity an advantage</w:t>
                            </w:r>
                          </w:p>
                          <w:p w14:paraId="138843AE"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EF0889">
              <v:shape id="_x0000_s1036" style="position:absolute;margin-left:0;margin-top:357.9pt;width:498pt;height:239.25pt;z-index:-251626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" w14:anchorId="5A654529">
                <v:textbox>
                  <w:txbxContent>
                    <w:p w:rsidR="003D2354" w:rsidP="003D2354" w:rsidRDefault="003D2354" w14:paraId="46315749" w14:textId="77777777">
                      <w:pPr>
                        <w:pStyle w:val="ListParagraph"/>
                        <w:numPr>
                          <w:ilvl w:val="0"/>
                          <w:numId w:val="6"/>
                        </w:numPr>
                      </w:pPr>
                      <w:r>
                        <w:t xml:space="preserve">Knowledge of credit control processes and purpose </w:t>
                      </w:r>
                    </w:p>
                    <w:p w:rsidR="003D2354" w:rsidP="003D2354" w:rsidRDefault="003D2354" w14:paraId="37258DE9" w14:textId="26D92F10">
                      <w:pPr>
                        <w:pStyle w:val="ListParagraph"/>
                        <w:numPr>
                          <w:ilvl w:val="0"/>
                          <w:numId w:val="6"/>
                        </w:numPr>
                      </w:pPr>
                      <w:r>
                        <w:t>Knowledge of legal entity an advantage</w:t>
                      </w:r>
                    </w:p>
                    <w:p w:rsidR="000838A7" w:rsidP="000838A7" w:rsidRDefault="000838A7" w14:paraId="6A05A809" w14:textId="7777777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5648" behindDoc="0" locked="0" layoutInCell="1" allowOverlap="1" wp14:anchorId="3BD172E9" wp14:editId="123B3F73">
                <wp:simplePos x="0" y="0"/>
                <wp:positionH relativeFrom="margin">
                  <wp:align>center</wp:align>
                </wp:positionH>
                <wp:positionV relativeFrom="paragraph">
                  <wp:posOffset>0</wp:posOffset>
                </wp:positionV>
                <wp:extent cx="6334125" cy="1404620"/>
                <wp:effectExtent l="0" t="0" r="9525" b="19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1E2EA5CF">
              <v:shape id="Text Box 9" style="position:absolute;margin-left:0;margin-top:0;width:498.7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37"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" w14:anchorId="3BD172E9">
                <v:textbox style="mso-fit-shape-to-text:t">
                  <w:txbxContent>
                    <w:p w:rsidRPr="00FF7882" w:rsidR="00FF7882" w:rsidP="00FF7882" w:rsidRDefault="000838A7" w14:paraId="66C46128" w14:textId="01EE29DB">
                      <w:pPr>
                        <w:rPr>
                          <w:b/>
                          <w:bCs/>
                          <w:color w:val="FFFFFF" w:themeColor="background1"/>
                          <w:sz w:val="28"/>
                          <w:szCs w:val="28"/>
                        </w:rPr>
                      </w:pPr>
                      <w:r>
                        <w:rPr>
                          <w:b/>
                          <w:bCs/>
                          <w:color w:val="FFFFFF" w:themeColor="background1"/>
                          <w:sz w:val="28"/>
                          <w:szCs w:val="28"/>
                        </w:rPr>
                        <w:t>Behaviours</w:t>
                      </w:r>
                    </w:p>
                  </w:txbxContent>
                </v:textbox>
                <w10:wrap type="square" anchorx="margin"/>
              </v:shape>
            </w:pict>
          </mc:Fallback>
        </mc:AlternateContent>
      </w:r>
      <w:r w:rsidR="000838A7" w:rsidRPr="000838A7">
        <w:rPr>
          <w:color w:val="FFFFFF" w:themeColor="background1"/>
        </w:rPr>
        <w:t>ssssssssssssssssssssssssssssssssssssssssssssssssssssssssssssssssssssssssssssssssssssssssssssssssssssssss</w:t>
      </w:r>
    </w:p>
    <w:p w14:paraId="0D4408FE" w14:textId="1253E7AF" w:rsidR="00F14DC4" w:rsidRDefault="00F14DC4">
      <w:pPr>
        <w:rPr>
          <w:color w:val="FFFFFF" w:themeColor="background1"/>
        </w:rPr>
      </w:pPr>
    </w:p>
    <w:p w14:paraId="206067A0" w14:textId="5951A8B4" w:rsidR="00F14DC4" w:rsidRDefault="00F14DC4">
      <w:pPr>
        <w:rPr>
          <w:color w:val="FFFFFF" w:themeColor="background1"/>
        </w:rPr>
      </w:pPr>
    </w:p>
    <w:p w14:paraId="5B75EB61" w14:textId="6AB2886C" w:rsidR="00F14DC4" w:rsidRDefault="00F14DC4">
      <w:pPr>
        <w:rPr>
          <w:color w:val="FFFFFF" w:themeColor="background1"/>
        </w:rPr>
      </w:pPr>
    </w:p>
    <w:p w14:paraId="3CA03333" w14:textId="1EC4EEF9" w:rsidR="00F14DC4" w:rsidRDefault="00F14DC4">
      <w:pPr>
        <w:rPr>
          <w:color w:val="FFFFFF" w:themeColor="background1"/>
        </w:rPr>
      </w:pPr>
      <w:r w:rsidRPr="000838A7">
        <w:rPr>
          <w:noProof/>
          <w:color w:val="FFFFFF" w:themeColor="background1"/>
        </w:rPr>
        <w:lastRenderedPageBreak/>
        <mc:AlternateContent>
          <mc:Choice Requires="wps">
            <w:drawing>
              <wp:anchor distT="45720" distB="45720" distL="114300" distR="114300" simplePos="0" relativeHeight="251685888" behindDoc="1" locked="0" layoutInCell="1" allowOverlap="1" wp14:anchorId="67AB040D" wp14:editId="77D13E1C">
                <wp:simplePos x="0" y="0"/>
                <wp:positionH relativeFrom="margin">
                  <wp:align>center</wp:align>
                </wp:positionH>
                <wp:positionV relativeFrom="paragraph">
                  <wp:posOffset>4500880</wp:posOffset>
                </wp:positionV>
                <wp:extent cx="6324600" cy="2162175"/>
                <wp:effectExtent l="0" t="0" r="19050" b="28575"/>
                <wp:wrapTight wrapText="bothSides">
                  <wp:wrapPolygon edited="0">
                    <wp:start x="0" y="0"/>
                    <wp:lineTo x="0" y="21695"/>
                    <wp:lineTo x="21600" y="21695"/>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162175"/>
                        </a:xfrm>
                        <a:prstGeom prst="rect">
                          <a:avLst/>
                        </a:prstGeom>
                        <a:solidFill>
                          <a:srgbClr val="FFFFFF"/>
                        </a:solidFill>
                        <a:ln w="9525">
                          <a:solidFill>
                            <a:schemeClr val="bg2"/>
                          </a:solidFill>
                          <a:miter lim="800000"/>
                          <a:headEnd/>
                          <a:tailEnd/>
                        </a:ln>
                      </wps:spPr>
                      <wps:txbx>
                        <w:txbxContent>
                          <w:p w14:paraId="11AB8482" w14:textId="534F0528" w:rsidR="000838A7" w:rsidRDefault="003D2354" w:rsidP="000838A7">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C3D1A5">
              <v:shape id="_x0000_s1038" style="position:absolute;margin-left:0;margin-top:354.4pt;width:498pt;height:170.2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N8GgIAACcEAAAOAAAAZHJzL2Uyb0RvYy54bWysU9tu2zAMfR+wfxD0vviyJG2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" w14:anchorId="67AB040D">
                <v:textbox>
                  <w:txbxContent>
                    <w:p w:rsidR="000838A7" w:rsidP="000838A7" w:rsidRDefault="003D2354" w14:paraId="629D792A" w14:textId="534F0528">
                      <w:r>
                        <w:t>N/A</w:t>
                      </w:r>
                    </w:p>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87936" behindDoc="1" locked="0" layoutInCell="1" allowOverlap="1" wp14:anchorId="349BA7B4" wp14:editId="5024AE9C">
                <wp:simplePos x="0" y="0"/>
                <wp:positionH relativeFrom="margin">
                  <wp:align>center</wp:align>
                </wp:positionH>
                <wp:positionV relativeFrom="paragraph">
                  <wp:posOffset>3867150</wp:posOffset>
                </wp:positionV>
                <wp:extent cx="6334125" cy="1404620"/>
                <wp:effectExtent l="0" t="0" r="9525" b="1905"/>
                <wp:wrapTight wrapText="bothSides">
                  <wp:wrapPolygon edited="0">
                    <wp:start x="0" y="0"/>
                    <wp:lineTo x="0" y="20751"/>
                    <wp:lineTo x="21568" y="20751"/>
                    <wp:lineTo x="2156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188B9D83">
              <v:shape id="Text Box 15" style="position:absolute;margin-left:0;margin-top:304.5pt;width:498.75pt;height:110.6pt;z-index:-251628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39"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QFwIAAP8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" w14:anchorId="349BA7B4">
                <v:textbox style="mso-fit-shape-to-text:t">
                  <w:txbxContent>
                    <w:p w:rsidRPr="00FF7882" w:rsidR="000838A7" w:rsidP="000838A7" w:rsidRDefault="000838A7" w14:paraId="1029D731" w14:textId="430F8687">
                      <w:pPr>
                        <w:rPr>
                          <w:b/>
                          <w:bCs/>
                          <w:color w:val="FFFFFF" w:themeColor="background1"/>
                          <w:sz w:val="28"/>
                          <w:szCs w:val="28"/>
                        </w:rPr>
                      </w:pPr>
                      <w:r>
                        <w:rPr>
                          <w:b/>
                          <w:bCs/>
                          <w:color w:val="FFFFFF" w:themeColor="background1"/>
                          <w:sz w:val="28"/>
                          <w:szCs w:val="28"/>
                        </w:rPr>
                        <w:t>Qualifications</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1792" behindDoc="1" locked="0" layoutInCell="1" allowOverlap="1" wp14:anchorId="66526EA7" wp14:editId="6A3E7986">
                <wp:simplePos x="0" y="0"/>
                <wp:positionH relativeFrom="margin">
                  <wp:posOffset>-257175</wp:posOffset>
                </wp:positionH>
                <wp:positionV relativeFrom="paragraph">
                  <wp:posOffset>558800</wp:posOffset>
                </wp:positionV>
                <wp:extent cx="6324600" cy="3105150"/>
                <wp:effectExtent l="0" t="0" r="19050" b="19050"/>
                <wp:wrapTight wrapText="bothSides">
                  <wp:wrapPolygon edited="0">
                    <wp:start x="0" y="0"/>
                    <wp:lineTo x="0" y="21600"/>
                    <wp:lineTo x="21600" y="216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105150"/>
                        </a:xfrm>
                        <a:prstGeom prst="rect">
                          <a:avLst/>
                        </a:prstGeom>
                        <a:solidFill>
                          <a:srgbClr val="FFFFFF"/>
                        </a:solidFill>
                        <a:ln w="9525">
                          <a:solidFill>
                            <a:schemeClr val="bg2"/>
                          </a:solidFill>
                          <a:miter lim="800000"/>
                          <a:headEnd/>
                          <a:tailEnd/>
                        </a:ln>
                      </wps:spPr>
                      <wps:txbx>
                        <w:txbxContent>
                          <w:p w14:paraId="59687EBA" w14:textId="77777777" w:rsidR="003D2354" w:rsidRDefault="003D2354" w:rsidP="003D2354">
                            <w:pPr>
                              <w:pStyle w:val="ListParagraph"/>
                              <w:numPr>
                                <w:ilvl w:val="0"/>
                                <w:numId w:val="5"/>
                              </w:numPr>
                            </w:pPr>
                            <w:r>
                              <w:t>Accurate recording of data and reporting</w:t>
                            </w:r>
                          </w:p>
                          <w:p w14:paraId="18D27D77" w14:textId="77777777" w:rsidR="003D2354" w:rsidRDefault="003D2354" w:rsidP="003D2354">
                            <w:pPr>
                              <w:pStyle w:val="ListParagraph"/>
                              <w:numPr>
                                <w:ilvl w:val="0"/>
                                <w:numId w:val="5"/>
                              </w:numPr>
                            </w:pPr>
                            <w:r>
                              <w:t>Excellent communication skills both written and verbal.</w:t>
                            </w:r>
                          </w:p>
                          <w:p w14:paraId="245B5A29" w14:textId="699B600F" w:rsidR="003D2354" w:rsidRDefault="003D2354" w:rsidP="003D2354">
                            <w:pPr>
                              <w:pStyle w:val="ListParagraph"/>
                              <w:numPr>
                                <w:ilvl w:val="0"/>
                                <w:numId w:val="5"/>
                              </w:numPr>
                            </w:pPr>
                            <w:r>
                              <w:t xml:space="preserve">Fluent in Excel </w:t>
                            </w:r>
                          </w:p>
                          <w:p w14:paraId="71E8725B" w14:textId="77777777" w:rsidR="003D2354" w:rsidRDefault="003D2354" w:rsidP="003D2354">
                            <w:pPr>
                              <w:pStyle w:val="ListParagraph"/>
                              <w:numPr>
                                <w:ilvl w:val="0"/>
                                <w:numId w:val="0"/>
                              </w:numPr>
                              <w:ind w:left="720"/>
                            </w:pPr>
                          </w:p>
                          <w:p w14:paraId="5575D481"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6FA646">
              <v:shape id="_x0000_s1040" style="position:absolute;margin-left:-20.25pt;margin-top:44pt;width:498pt;height:24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" w14:anchorId="66526EA7">
                <v:textbox>
                  <w:txbxContent>
                    <w:p w:rsidR="003D2354" w:rsidP="003D2354" w:rsidRDefault="003D2354" w14:paraId="4DA35C73" w14:textId="77777777">
                      <w:pPr>
                        <w:pStyle w:val="ListParagraph"/>
                        <w:numPr>
                          <w:ilvl w:val="0"/>
                          <w:numId w:val="5"/>
                        </w:numPr>
                      </w:pPr>
                      <w:r>
                        <w:t>Accurate recording of data and reporting</w:t>
                      </w:r>
                    </w:p>
                    <w:p w:rsidR="003D2354" w:rsidP="003D2354" w:rsidRDefault="003D2354" w14:paraId="420A5D3E" w14:textId="77777777">
                      <w:pPr>
                        <w:pStyle w:val="ListParagraph"/>
                        <w:numPr>
                          <w:ilvl w:val="0"/>
                          <w:numId w:val="5"/>
                        </w:numPr>
                      </w:pPr>
                      <w:r>
                        <w:t>Excellent communication skills both written and verbal.</w:t>
                      </w:r>
                    </w:p>
                    <w:p w:rsidR="003D2354" w:rsidP="003D2354" w:rsidRDefault="003D2354" w14:paraId="07DA5546" w14:textId="699B600F">
                      <w:pPr>
                        <w:pStyle w:val="ListParagraph"/>
                        <w:numPr>
                          <w:ilvl w:val="0"/>
                          <w:numId w:val="5"/>
                        </w:numPr>
                      </w:pPr>
                      <w:r>
                        <w:t xml:space="preserve">Fluent in Excel </w:t>
                      </w:r>
                    </w:p>
                    <w:p w:rsidR="003D2354" w:rsidP="003D2354" w:rsidRDefault="003D2354" w14:paraId="5A39BBE3" w14:textId="77777777">
                      <w:pPr>
                        <w:pStyle w:val="ListParagraph"/>
                        <w:numPr>
                          <w:ilvl w:val="0"/>
                          <w:numId w:val="0"/>
                        </w:numPr>
                        <w:ind w:left="720"/>
                      </w:pPr>
                    </w:p>
                    <w:p w:rsidR="000838A7" w:rsidP="000838A7" w:rsidRDefault="000838A7" w14:paraId="41C8F396" w14:textId="7777777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3840" behindDoc="0" locked="0" layoutInCell="1" allowOverlap="1" wp14:anchorId="461251C0" wp14:editId="37ECF013">
                <wp:simplePos x="0" y="0"/>
                <wp:positionH relativeFrom="margin">
                  <wp:posOffset>-239395</wp:posOffset>
                </wp:positionH>
                <wp:positionV relativeFrom="paragraph">
                  <wp:posOffset>0</wp:posOffset>
                </wp:positionV>
                <wp:extent cx="6334125" cy="1404620"/>
                <wp:effectExtent l="0" t="0" r="9525"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027FCA2C">
              <v:shape id="Text Box 13" style="position:absolute;margin-left:-18.85pt;margin-top:0;width:498.7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41" fillcolor="#b2dc1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2I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" w14:anchorId="461251C0">
                <v:textbox style="mso-fit-shape-to-text:t">
                  <w:txbxContent>
                    <w:p w:rsidRPr="00FF7882" w:rsidR="000838A7" w:rsidP="000838A7" w:rsidRDefault="000838A7" w14:paraId="7FA77CBB" w14:textId="06CF4F05">
                      <w:pPr>
                        <w:rPr>
                          <w:b/>
                          <w:bCs/>
                          <w:color w:val="FFFFFF" w:themeColor="background1"/>
                          <w:sz w:val="28"/>
                          <w:szCs w:val="28"/>
                        </w:rPr>
                      </w:pPr>
                      <w:r>
                        <w:rPr>
                          <w:b/>
                          <w:bCs/>
                          <w:color w:val="FFFFFF" w:themeColor="background1"/>
                          <w:sz w:val="28"/>
                          <w:szCs w:val="28"/>
                        </w:rPr>
                        <w:t>Specific candidate requirements</w:t>
                      </w:r>
                    </w:p>
                  </w:txbxContent>
                </v:textbox>
                <w10:wrap type="square" anchorx="margin"/>
              </v:shape>
            </w:pict>
          </mc:Fallback>
        </mc:AlternateContent>
      </w:r>
    </w:p>
    <w:p w14:paraId="08409D6B" w14:textId="5992C32A" w:rsidR="00F14DC4" w:rsidRDefault="00F14DC4">
      <w:pPr>
        <w:rPr>
          <w:b/>
          <w:bCs/>
          <w:color w:val="030F40"/>
        </w:rPr>
      </w:pPr>
    </w:p>
    <w:p w14:paraId="7E847C4D" w14:textId="1C9C39D9" w:rsidR="0078710C" w:rsidRPr="000838A7" w:rsidRDefault="000838A7">
      <w:r w:rsidRPr="00F14DC4">
        <w:rPr>
          <w:b/>
          <w:bCs/>
          <w:color w:val="030F40"/>
        </w:rPr>
        <w:t xml:space="preserve">Please note: </w:t>
      </w:r>
      <w:r w:rsidRPr="00F14DC4">
        <w:rPr>
          <w:color w:val="030F40"/>
        </w:rPr>
        <w:t>The content of this job description</w:t>
      </w:r>
      <w:r w:rsidRPr="00F14DC4">
        <w:rPr>
          <w:color w:val="030F40"/>
        </w:rPr>
        <w:tab/>
        <w:t xml:space="preserve"> reflects the main duties and responsibilities of the job and is not intended to form part of the contract of employment. SUEZ may revise the content of the role and responsibilities at its discretion.</w:t>
      </w:r>
    </w:p>
    <w:sectPr w:rsidR="0078710C" w:rsidRPr="000838A7">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CBBA3" w14:textId="77777777" w:rsidR="0078710C" w:rsidRDefault="0078710C" w:rsidP="0078710C">
      <w:pPr>
        <w:spacing w:after="0" w:line="240" w:lineRule="auto"/>
      </w:pPr>
      <w:r>
        <w:separator/>
      </w:r>
    </w:p>
  </w:endnote>
  <w:endnote w:type="continuationSeparator" w:id="0">
    <w:p w14:paraId="2291EA5B" w14:textId="77777777" w:rsidR="0078710C" w:rsidRDefault="0078710C"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2DA" w14:textId="66F846DC" w:rsidR="00F323DE" w:rsidRDefault="00F323DE">
    <w:pPr>
      <w:pStyle w:val="Footer"/>
    </w:pPr>
    <w:r>
      <w:rPr>
        <w:noProof/>
      </w:rPr>
      <mc:AlternateContent>
        <mc:Choice Requires="wps">
          <w:drawing>
            <wp:anchor distT="0" distB="0" distL="0" distR="0" simplePos="0" relativeHeight="251660288" behindDoc="0" locked="0" layoutInCell="1" allowOverlap="1" wp14:anchorId="5DC357B3" wp14:editId="6EF0606D">
              <wp:simplePos x="635" y="635"/>
              <wp:positionH relativeFrom="page">
                <wp:align>left</wp:align>
              </wp:positionH>
              <wp:positionV relativeFrom="page">
                <wp:align>bottom</wp:align>
              </wp:positionV>
              <wp:extent cx="443865" cy="443865"/>
              <wp:effectExtent l="0" t="0" r="5080" b="0"/>
              <wp:wrapNone/>
              <wp:docPr id="17"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C824613">
            <v:shapetype id="_x0000_t202" coordsize="21600,21600" o:spt="202" path="m,l,21600r21600,l21600,xe" w14:anchorId="5DC357B3">
              <v:stroke joinstyle="miter"/>
              <v:path gradientshapeok="t" o:connecttype="rect"/>
            </v:shapetype>
            <v:shape id="Text Box 17"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Gener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F323DE" w:rsidR="00F323DE" w:rsidP="00F323DE" w:rsidRDefault="00F323DE" w14:paraId="4CB830D1" w14:textId="64A5C464">
                    <w:pPr>
                      <w:spacing w:after="0"/>
                      <w:rPr>
                        <w:rFonts w:ascii="Calibri" w:hAnsi="Calibri" w:eastAsia="Calibri" w:cs="Calibri"/>
                        <w:noProof/>
                        <w:color w:val="000000"/>
                        <w:sz w:val="20"/>
                        <w:szCs w:val="20"/>
                      </w:rPr>
                    </w:pPr>
                    <w:r w:rsidRPr="00F323DE">
                      <w:rPr>
                        <w:rFonts w:ascii="Calibri" w:hAnsi="Calibri" w:eastAsia="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B783" w14:textId="7C330316" w:rsidR="0078710C" w:rsidRDefault="00F323DE">
    <w:pPr>
      <w:pStyle w:val="Footer"/>
    </w:pPr>
    <w:r>
      <w:rPr>
        <w:noProof/>
      </w:rPr>
      <mc:AlternateContent>
        <mc:Choice Requires="wps">
          <w:drawing>
            <wp:anchor distT="0" distB="0" distL="0" distR="0" simplePos="0" relativeHeight="251661312" behindDoc="0" locked="0" layoutInCell="1" allowOverlap="1" wp14:anchorId="4C0A52EF" wp14:editId="20906E55">
              <wp:simplePos x="914400" y="10069033"/>
              <wp:positionH relativeFrom="page">
                <wp:align>left</wp:align>
              </wp:positionH>
              <wp:positionV relativeFrom="page">
                <wp:align>bottom</wp:align>
              </wp:positionV>
              <wp:extent cx="443865" cy="443865"/>
              <wp:effectExtent l="0" t="0" r="5080" b="0"/>
              <wp:wrapNone/>
              <wp:docPr id="19" name="Text Box 1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9B6F5CE">
            <v:shapetype id="_x0000_t202" coordsize="21600,21600" o:spt="202" path="m,l,21600r21600,l21600,xe" w14:anchorId="4C0A52EF">
              <v:stroke joinstyle="miter"/>
              <v:path gradientshapeok="t" o:connecttype="rect"/>
            </v:shapetype>
            <v:shape id="Text Box 19"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Gener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F323DE" w:rsidR="00F323DE" w:rsidP="00F323DE" w:rsidRDefault="00F323DE" w14:paraId="74F795F1" w14:textId="7A3A79D9">
                    <w:pPr>
                      <w:spacing w:after="0"/>
                      <w:rPr>
                        <w:rFonts w:ascii="Calibri" w:hAnsi="Calibri" w:eastAsia="Calibri" w:cs="Calibri"/>
                        <w:noProof/>
                        <w:color w:val="000000"/>
                        <w:sz w:val="20"/>
                        <w:szCs w:val="20"/>
                      </w:rPr>
                    </w:pPr>
                    <w:r w:rsidRPr="00F323DE">
                      <w:rPr>
                        <w:rFonts w:ascii="Calibri" w:hAnsi="Calibri" w:eastAsia="Calibri" w:cs="Calibri"/>
                        <w:noProof/>
                        <w:color w:val="000000"/>
                        <w:sz w:val="20"/>
                        <w:szCs w:val="20"/>
                      </w:rPr>
                      <w:t>General</w:t>
                    </w:r>
                  </w:p>
                </w:txbxContent>
              </v:textbox>
              <w10:wrap anchorx="page" anchory="page"/>
            </v:shape>
          </w:pict>
        </mc:Fallback>
      </mc:AlternateContent>
    </w:r>
    <w:r w:rsidR="0078710C">
      <w:t xml:space="preserve">12/09/2022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EndPr/>
      <w:sdtContent>
        <w:r w:rsidR="0078710C">
          <w:t>SUEZ R&amp;R UK</w:t>
        </w:r>
      </w:sdtContent>
    </w:sdt>
    <w:r w:rsidR="007871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4213" w14:textId="4803B321" w:rsidR="00F323DE" w:rsidRDefault="00F323DE">
    <w:pPr>
      <w:pStyle w:val="Footer"/>
    </w:pPr>
    <w:r>
      <w:rPr>
        <w:noProof/>
      </w:rPr>
      <mc:AlternateContent>
        <mc:Choice Requires="wps">
          <w:drawing>
            <wp:anchor distT="0" distB="0" distL="0" distR="0" simplePos="0" relativeHeight="251659264" behindDoc="0" locked="0" layoutInCell="1" allowOverlap="1" wp14:anchorId="50FBD7B3" wp14:editId="2FCEF478">
              <wp:simplePos x="635" y="63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018736B">
            <v:shapetype id="_x0000_t202" coordsize="21600,21600" o:spt="202" path="m,l,21600r21600,l21600,xe" w14:anchorId="50FBD7B3">
              <v:stroke joinstyle="miter"/>
              <v:path gradientshapeok="t" o:connecttype="rect"/>
            </v:shapetype>
            <v:shape id="Text Box 4"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General"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F323DE" w:rsidR="00F323DE" w:rsidP="00F323DE" w:rsidRDefault="00F323DE" w14:paraId="0576F135" w14:textId="5C518FB1">
                    <w:pPr>
                      <w:spacing w:after="0"/>
                      <w:rPr>
                        <w:rFonts w:ascii="Calibri" w:hAnsi="Calibri" w:eastAsia="Calibri" w:cs="Calibri"/>
                        <w:noProof/>
                        <w:color w:val="000000"/>
                        <w:sz w:val="20"/>
                        <w:szCs w:val="20"/>
                      </w:rPr>
                    </w:pPr>
                    <w:r w:rsidRPr="00F323DE">
                      <w:rPr>
                        <w:rFonts w:ascii="Calibri" w:hAnsi="Calibri" w:eastAsia="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5B57" w14:textId="77777777" w:rsidR="0078710C" w:rsidRDefault="0078710C" w:rsidP="0078710C">
      <w:pPr>
        <w:spacing w:after="0" w:line="240" w:lineRule="auto"/>
      </w:pPr>
      <w:r>
        <w:separator/>
      </w:r>
    </w:p>
  </w:footnote>
  <w:footnote w:type="continuationSeparator" w:id="0">
    <w:p w14:paraId="74947D39" w14:textId="77777777" w:rsidR="0078710C" w:rsidRDefault="0078710C"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78E9"/>
    <w:multiLevelType w:val="hybridMultilevel"/>
    <w:tmpl w:val="8A2C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4FD72534"/>
    <w:multiLevelType w:val="hybridMultilevel"/>
    <w:tmpl w:val="0E9A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679B8"/>
    <w:multiLevelType w:val="hybridMultilevel"/>
    <w:tmpl w:val="D8E8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F63C3"/>
    <w:multiLevelType w:val="hybridMultilevel"/>
    <w:tmpl w:val="F08C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B6978"/>
    <w:multiLevelType w:val="hybridMultilevel"/>
    <w:tmpl w:val="DCFC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167326">
    <w:abstractNumId w:val="1"/>
  </w:num>
  <w:num w:numId="2" w16cid:durableId="2516036">
    <w:abstractNumId w:val="2"/>
  </w:num>
  <w:num w:numId="3" w16cid:durableId="2119518945">
    <w:abstractNumId w:val="4"/>
  </w:num>
  <w:num w:numId="4" w16cid:durableId="235866574">
    <w:abstractNumId w:val="5"/>
  </w:num>
  <w:num w:numId="5" w16cid:durableId="68770011">
    <w:abstractNumId w:val="0"/>
  </w:num>
  <w:num w:numId="6" w16cid:durableId="1316832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212F0"/>
    <w:rsid w:val="00070E8B"/>
    <w:rsid w:val="000838A7"/>
    <w:rsid w:val="001E5752"/>
    <w:rsid w:val="003108DB"/>
    <w:rsid w:val="003D2354"/>
    <w:rsid w:val="005E218F"/>
    <w:rsid w:val="00771F5E"/>
    <w:rsid w:val="0078710C"/>
    <w:rsid w:val="007C0DBA"/>
    <w:rsid w:val="008A031C"/>
    <w:rsid w:val="00BC5DC9"/>
    <w:rsid w:val="00D03FFB"/>
    <w:rsid w:val="00D55C21"/>
    <w:rsid w:val="00D70848"/>
    <w:rsid w:val="00DD1EEA"/>
    <w:rsid w:val="00DF669F"/>
    <w:rsid w:val="00E203A0"/>
    <w:rsid w:val="00F14DC4"/>
    <w:rsid w:val="00F323DE"/>
    <w:rsid w:val="00F73419"/>
    <w:rsid w:val="00FF7882"/>
    <w:rsid w:val="5A05A466"/>
    <w:rsid w:val="6E8AE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BA"/>
    <w:pPr>
      <w:numPr>
        <w:numId w:val="1"/>
      </w:numPr>
      <w:spacing w:before="120" w:after="120" w:line="288" w:lineRule="auto"/>
      <w:ind w:left="357" w:hanging="357"/>
    </w:pPr>
    <w:rPr>
      <w:rFonts w:ascii="Arial" w:hAnsi="Arial" w:cs="Arial"/>
      <w:color w:val="000000" w:themeColor="text1"/>
      <w:sz w:val="20"/>
      <w:szCs w:val="20"/>
    </w:rPr>
  </w:style>
  <w:style w:type="character" w:styleId="Strong">
    <w:name w:val="Strong"/>
    <w:basedOn w:val="DefaultParagraphFont"/>
    <w:uiPriority w:val="22"/>
    <w:qFormat/>
    <w:rsid w:val="00F32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3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8039AD" w:rsidRDefault="008A031C">
          <w:r w:rsidRPr="005C2C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8039AD"/>
    <w:rsid w:val="008A031C"/>
    <w:rsid w:val="00BC5DC9"/>
    <w:rsid w:val="00D03FFB"/>
    <w:rsid w:val="00D5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3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024B1AE2AB314BA51C6B70C44FC7B2" ma:contentTypeVersion="11" ma:contentTypeDescription="Create a new document." ma:contentTypeScope="" ma:versionID="bf9f87679fe75b0dc7d6a249bb62a17f">
  <xsd:schema xmlns:xsd="http://www.w3.org/2001/XMLSchema" xmlns:xs="http://www.w3.org/2001/XMLSchema" xmlns:p="http://schemas.microsoft.com/office/2006/metadata/properties" xmlns:ns2="8ed11dba-fdce-4ea7-95ee-e360036aab05" targetNamespace="http://schemas.microsoft.com/office/2006/metadata/properties" ma:root="true" ma:fieldsID="064adac47f8f134a4e7bbd5010a2f839" ns2:_="">
    <xsd:import namespace="8ed11dba-fdce-4ea7-95ee-e360036aab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11dba-fdce-4ea7-95ee-e360036aa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ce10e6-8c8a-46b5-9435-807f619c65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d11dba-fdce-4ea7-95ee-e360036aa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customXml/itemProps2.xml><?xml version="1.0" encoding="utf-8"?>
<ds:datastoreItem xmlns:ds="http://schemas.openxmlformats.org/officeDocument/2006/customXml" ds:itemID="{7D6EF4CB-4E54-46B2-86B4-EE685B698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11dba-fdce-4ea7-95ee-e360036aa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A6F69-8318-442F-B7A0-240B528C7DFD}">
  <ds:schemaRefs>
    <ds:schemaRef ds:uri="http://schemas.microsoft.com/sharepoint/v3/contenttype/forms"/>
  </ds:schemaRefs>
</ds:datastoreItem>
</file>

<file path=customXml/itemProps4.xml><?xml version="1.0" encoding="utf-8"?>
<ds:datastoreItem xmlns:ds="http://schemas.openxmlformats.org/officeDocument/2006/customXml" ds:itemID="{11BFA7AC-D824-434B-80CD-68CC017543B3}">
  <ds:schemaRefs>
    <ds:schemaRef ds:uri="http://purl.org/dc/elements/1.1/"/>
    <ds:schemaRef ds:uri="http://schemas.microsoft.com/office/2006/metadata/properties"/>
    <ds:schemaRef ds:uri="http://purl.org/dc/dcmitype/"/>
    <ds:schemaRef ds:uri="8ed11dba-fdce-4ea7-95ee-e360036aab05"/>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77</Words>
  <Characters>444</Characters>
  <Application>Microsoft Office Word</Application>
  <DocSecurity>0</DocSecurity>
  <Lines>3</Lines>
  <Paragraphs>1</Paragraphs>
  <ScaleCrop>false</ScaleCrop>
  <Company>Suez Recycling and Recovery UK</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Eva Willmott</cp:lastModifiedBy>
  <cp:revision>4</cp:revision>
  <dcterms:created xsi:type="dcterms:W3CDTF">2025-06-04T08:26:00Z</dcterms:created>
  <dcterms:modified xsi:type="dcterms:W3CDTF">2025-07-18T14:56:00Z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4,11,13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0x01010060024B1AE2AB314BA51C6B70C44FC7B2</vt:lpwstr>
  </property>
  <property fmtid="{D5CDD505-2E9C-101B-9397-08002B2CF9AE}" pid="6" name="MediaServiceImageTags">
    <vt:lpwstr/>
  </property>
</Properties>
</file>