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7D4ACD" w14:paraId="087917D5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1C973389" w14:textId="77777777" w:rsidR="007D4ACD" w:rsidRPr="007D4ACD" w:rsidRDefault="007D4ACD" w:rsidP="007D4ACD">
            <w:pPr>
              <w:pStyle w:val="Tableheading"/>
            </w:pPr>
            <w:r>
              <w:t>Position title</w:t>
            </w:r>
          </w:p>
        </w:tc>
        <w:sdt>
          <w:sdtPr>
            <w:id w:val="333886116"/>
            <w:placeholder>
              <w:docPart w:val="403D5B6577764FAB826AAC691C8FC4DB"/>
            </w:placeholder>
          </w:sdtPr>
          <w:sdtEndPr/>
          <w:sdtContent>
            <w:tc>
              <w:tcPr>
                <w:tcW w:w="7370" w:type="dxa"/>
              </w:tcPr>
              <w:p w14:paraId="6FA0D786" w14:textId="3D22C2BF" w:rsidR="007D4ACD" w:rsidRDefault="00B37188" w:rsidP="007D4ACD">
                <w:pPr>
                  <w:pStyle w:val="Tabletext"/>
                </w:pPr>
                <w:r>
                  <w:t>Stakeholder and media relations manager</w:t>
                </w:r>
              </w:p>
            </w:tc>
          </w:sdtContent>
        </w:sdt>
      </w:tr>
      <w:tr w:rsidR="007D4ACD" w14:paraId="7715FDB4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28940C70" w14:textId="77777777" w:rsidR="007D4ACD" w:rsidRPr="007D4ACD" w:rsidRDefault="007D4ACD" w:rsidP="007D4ACD">
            <w:pPr>
              <w:pStyle w:val="Tableheading"/>
            </w:pPr>
            <w:r>
              <w:t>Date</w:t>
            </w:r>
          </w:p>
        </w:tc>
        <w:sdt>
          <w:sdtPr>
            <w:id w:val="-48461925"/>
            <w:placeholder>
              <w:docPart w:val="C9F81E73A4F74FDDBEA6A334436F2106"/>
            </w:placeholder>
          </w:sdtPr>
          <w:sdtEndPr/>
          <w:sdtContent>
            <w:tc>
              <w:tcPr>
                <w:tcW w:w="7370" w:type="dxa"/>
              </w:tcPr>
              <w:p w14:paraId="52ADF828" w14:textId="43B0BA39" w:rsidR="007D4ACD" w:rsidRDefault="001A137B" w:rsidP="007D4ACD">
                <w:pPr>
                  <w:pStyle w:val="Tabletext"/>
                </w:pPr>
                <w:r>
                  <w:t xml:space="preserve">01 September </w:t>
                </w:r>
                <w:r w:rsidR="00B37188">
                  <w:t>2022</w:t>
                </w:r>
              </w:p>
            </w:tc>
          </w:sdtContent>
        </w:sdt>
      </w:tr>
      <w:tr w:rsidR="007D4ACD" w14:paraId="2AC1E98D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21B2E72A" w14:textId="77777777" w:rsidR="007D4ACD" w:rsidRPr="007D4ACD" w:rsidRDefault="007D4ACD" w:rsidP="007D4ACD">
            <w:pPr>
              <w:pStyle w:val="Tableheading"/>
            </w:pPr>
            <w:r>
              <w:t>Line Manager title</w:t>
            </w:r>
          </w:p>
        </w:tc>
        <w:sdt>
          <w:sdtPr>
            <w:id w:val="-1774787402"/>
            <w:placeholder>
              <w:docPart w:val="585E005972F34205A974049499AF1184"/>
            </w:placeholder>
          </w:sdtPr>
          <w:sdtEndPr/>
          <w:sdtContent>
            <w:tc>
              <w:tcPr>
                <w:tcW w:w="7370" w:type="dxa"/>
              </w:tcPr>
              <w:p w14:paraId="675B0B00" w14:textId="64782EE1" w:rsidR="007D4ACD" w:rsidRDefault="00D91A2B" w:rsidP="007D4ACD">
                <w:pPr>
                  <w:pStyle w:val="Tabletext"/>
                </w:pPr>
                <w:r>
                  <w:t>Head of External Communications</w:t>
                </w:r>
              </w:p>
            </w:tc>
          </w:sdtContent>
        </w:sdt>
      </w:tr>
      <w:tr w:rsidR="007D4ACD" w14:paraId="4A0D4D04" w14:textId="77777777" w:rsidTr="007D4ACD">
        <w:tc>
          <w:tcPr>
            <w:tcW w:w="2268" w:type="dxa"/>
            <w:shd w:val="clear" w:color="auto" w:fill="F2F2F2" w:themeFill="background1" w:themeFillShade="F2"/>
          </w:tcPr>
          <w:p w14:paraId="6C2984EF" w14:textId="77777777" w:rsidR="007D4ACD" w:rsidRPr="007D4ACD" w:rsidRDefault="007D4ACD" w:rsidP="007D4ACD">
            <w:pPr>
              <w:pStyle w:val="Tableheading"/>
            </w:pPr>
            <w:r>
              <w:t>Grade</w:t>
            </w:r>
          </w:p>
        </w:tc>
        <w:sdt>
          <w:sdtPr>
            <w:id w:val="-1953313957"/>
            <w:placeholder>
              <w:docPart w:val="4C7C9059D8004420A3A4A67EA2EE9B5C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0FDDC64E" w14:textId="04E8BF7C" w:rsidR="007D4ACD" w:rsidRDefault="001A137B" w:rsidP="007D4ACD">
                <w:pPr>
                  <w:pStyle w:val="Tabletext"/>
                </w:pPr>
                <w:r w:rsidRPr="007532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507282" w14:textId="77777777" w:rsidR="00B2413A" w:rsidRDefault="00B2413A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0BB647C4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5845E02F" w14:textId="77777777" w:rsidR="007D4ACD" w:rsidRPr="007D4ACD" w:rsidRDefault="007D4ACD" w:rsidP="007D4ACD">
            <w:pPr>
              <w:pStyle w:val="Sectiontableheading"/>
            </w:pPr>
            <w:r w:rsidRPr="007D4ACD">
              <w:t>Purpose</w:t>
            </w:r>
          </w:p>
        </w:tc>
      </w:tr>
    </w:tbl>
    <w:p w14:paraId="6AEBD1C3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38C54BF4" w14:textId="77777777" w:rsidTr="00FE5579">
        <w:trPr>
          <w:cantSplit/>
          <w:trHeight w:hRule="exact" w:val="1701"/>
        </w:trPr>
        <w:sdt>
          <w:sdtPr>
            <w:id w:val="17371597"/>
            <w:placeholder>
              <w:docPart w:val="D214789B5A8641C5BC5B30B15CF3FFDA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73DB2271" w14:textId="564FA31F" w:rsidR="007D4ACD" w:rsidRDefault="00B37188" w:rsidP="007D4ACD">
                <w:pPr>
                  <w:pStyle w:val="Tabletext"/>
                </w:pPr>
                <w:r w:rsidRPr="00B37188">
                  <w:t>The</w:t>
                </w:r>
                <w:r>
                  <w:t xml:space="preserve"> Stakeholder and Media Relations Manager </w:t>
                </w:r>
                <w:r w:rsidR="00100247">
                  <w:t xml:space="preserve">works closely with the Head of External </w:t>
                </w:r>
                <w:r w:rsidR="00D91A2B">
                  <w:t>C</w:t>
                </w:r>
                <w:r w:rsidR="00100247">
                  <w:t xml:space="preserve">ommunications to manage </w:t>
                </w:r>
                <w:r w:rsidRPr="00B37188">
                  <w:t xml:space="preserve">SUEZ’s </w:t>
                </w:r>
                <w:r w:rsidR="00100247">
                  <w:t xml:space="preserve">external profile with </w:t>
                </w:r>
                <w:r w:rsidRPr="00B37188">
                  <w:t>stakeholders, including the media, customers, local communities, national and local politicians, industry influencers and the general public</w:t>
                </w:r>
                <w:r w:rsidR="00100247">
                  <w:t xml:space="preserve">. They promote and position SUEZ in the public domain to deliver the external communications strategy, supporting commercial objectives and triple bottom line approach, whilst </w:t>
                </w:r>
                <w:r w:rsidRPr="00B37188">
                  <w:t>protect</w:t>
                </w:r>
                <w:r w:rsidR="00100247">
                  <w:t>ing</w:t>
                </w:r>
                <w:r w:rsidRPr="00B37188">
                  <w:t xml:space="preserve"> and enhanc</w:t>
                </w:r>
                <w:r w:rsidR="00100247">
                  <w:t>ing</w:t>
                </w:r>
                <w:r w:rsidRPr="00B37188">
                  <w:t xml:space="preserve"> the brand and company’s reputation</w:t>
                </w:r>
                <w:r w:rsidR="00100247">
                  <w:t>.</w:t>
                </w:r>
              </w:p>
            </w:tc>
          </w:sdtContent>
        </w:sdt>
      </w:tr>
    </w:tbl>
    <w:p w14:paraId="03FF8FB5" w14:textId="77777777" w:rsidR="007D4ACD" w:rsidRDefault="007D4ACD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64D7230F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7E38D1D7" w14:textId="77777777" w:rsidR="007D4ACD" w:rsidRPr="007D4ACD" w:rsidRDefault="007D4ACD" w:rsidP="007D4ACD">
            <w:pPr>
              <w:pStyle w:val="Sectiontableheading"/>
            </w:pPr>
            <w:r>
              <w:t>Key responsibilities</w:t>
            </w:r>
          </w:p>
        </w:tc>
      </w:tr>
    </w:tbl>
    <w:p w14:paraId="2C68DD54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62F8B1F3" w14:textId="77777777" w:rsidTr="00FE5579">
        <w:trPr>
          <w:cantSplit/>
          <w:trHeight w:hRule="exact" w:val="6521"/>
        </w:trPr>
        <w:sdt>
          <w:sdtPr>
            <w:id w:val="1712154233"/>
            <w:placeholder>
              <w:docPart w:val="AF04CA740BC448C9935BF1CA7E09F523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4C552AB6" w14:textId="759FE057" w:rsidR="007A222C" w:rsidRDefault="007A222C" w:rsidP="007D4ACD">
                <w:pPr>
                  <w:pStyle w:val="ListParagraph"/>
                </w:pPr>
                <w:r>
                  <w:t>Campaign development and delivery</w:t>
                </w:r>
                <w:r w:rsidR="0032768B">
                  <w:t>: develop PR campaigns to support strategic business objectives and promote company initiatives and services</w:t>
                </w:r>
                <w:r w:rsidR="00397873">
                  <w:t>.</w:t>
                </w:r>
              </w:p>
              <w:p w14:paraId="4B9C8BEA" w14:textId="397A9651" w:rsidR="007A222C" w:rsidRDefault="007A222C" w:rsidP="007D4ACD">
                <w:pPr>
                  <w:pStyle w:val="ListParagraph"/>
                </w:pPr>
                <w:r>
                  <w:t>Press office management</w:t>
                </w:r>
                <w:r w:rsidR="0032768B">
                  <w:t>: maintain a database of media contacts to facilitate media relations, provide comment on contemporary events/issues consistent with agreed messaging and positioning, draft press releases to promote company news.</w:t>
                </w:r>
              </w:p>
              <w:p w14:paraId="5B347E52" w14:textId="1711EDAC" w:rsidR="007A222C" w:rsidRDefault="007A222C" w:rsidP="007D4ACD">
                <w:pPr>
                  <w:pStyle w:val="ListParagraph"/>
                </w:pPr>
                <w:r>
                  <w:t>Reputation and issues management</w:t>
                </w:r>
                <w:r w:rsidR="0032768B">
                  <w:t>: prepare reactive and proactive statements to protect the company’s reputation and act as deputy for critical incidents, including shared responsibility for out of office hours cover during incidents.</w:t>
                </w:r>
              </w:p>
              <w:p w14:paraId="213A84B4" w14:textId="675C4D38" w:rsidR="00397873" w:rsidRDefault="007A222C" w:rsidP="00397873">
                <w:pPr>
                  <w:pStyle w:val="ListParagraph"/>
                </w:pPr>
                <w:r>
                  <w:t>Stakeholder mapping</w:t>
                </w:r>
                <w:r w:rsidR="0032768B">
                  <w:t>: identify and map key external stakeholders, maintaining a database of contacts with tiered priority</w:t>
                </w:r>
                <w:r w:rsidR="00397873">
                  <w:t xml:space="preserve"> and tracking contacts and relationships.</w:t>
                </w:r>
              </w:p>
              <w:p w14:paraId="72183FC3" w14:textId="16CEC6FE" w:rsidR="007A222C" w:rsidRDefault="007A222C" w:rsidP="007D4ACD">
                <w:pPr>
                  <w:pStyle w:val="ListParagraph"/>
                </w:pPr>
                <w:r>
                  <w:t>Monitoring and evaluation</w:t>
                </w:r>
                <w:r w:rsidR="0032768B">
                  <w:t xml:space="preserve">: manage the company’s monitoring service, ensuring accurate pick up </w:t>
                </w:r>
                <w:r w:rsidR="00397873">
                  <w:t xml:space="preserve">and tagging </w:t>
                </w:r>
                <w:r w:rsidR="0032768B">
                  <w:t xml:space="preserve">of relevant intelligence and company and competitor coverage to </w:t>
                </w:r>
                <w:r w:rsidR="00397873">
                  <w:t>enable benchmarking and evaluation of overall share of voice and individual campaigns.</w:t>
                </w:r>
              </w:p>
              <w:p w14:paraId="2DC8EF02" w14:textId="77777777" w:rsidR="0094376F" w:rsidRDefault="007A222C" w:rsidP="007D4ACD">
                <w:pPr>
                  <w:pStyle w:val="ListParagraph"/>
                </w:pPr>
                <w:r>
                  <w:t>Contract</w:t>
                </w:r>
                <w:r w:rsidR="00397873">
                  <w:t>, region</w:t>
                </w:r>
                <w:r>
                  <w:t xml:space="preserve"> and business development project support</w:t>
                </w:r>
                <w:r w:rsidR="00397873">
                  <w:t xml:space="preserve">: working with the relevant regional communications leads, adapt corporate messaging for regional audiences, provide support for contract/regional communications initiatives and events with links to corporate </w:t>
                </w:r>
                <w:proofErr w:type="spellStart"/>
                <w:r w:rsidR="00397873">
                  <w:t>priotities</w:t>
                </w:r>
                <w:proofErr w:type="spellEnd"/>
                <w:r w:rsidR="00397873">
                  <w:t xml:space="preserve"> and </w:t>
                </w:r>
                <w:r w:rsidR="0094376F">
                  <w:t>development communications plans to support business development projects in the regions.</w:t>
                </w:r>
              </w:p>
              <w:p w14:paraId="4DFFA20D" w14:textId="6665F201" w:rsidR="007D4ACD" w:rsidRDefault="0094376F" w:rsidP="007D4ACD">
                <w:pPr>
                  <w:pStyle w:val="ListParagraph"/>
                </w:pPr>
                <w:r>
                  <w:t>Team development and liaison: contribute to the development of the team strategy; work closely across the corporate affairs team to ensure consistency of messaging between internal and external audiences and across all channels. Represent the team on business projects as identified.</w:t>
                </w:r>
              </w:p>
            </w:tc>
          </w:sdtContent>
        </w:sdt>
      </w:tr>
    </w:tbl>
    <w:p w14:paraId="79CFA053" w14:textId="77777777" w:rsidR="007D4ACD" w:rsidRDefault="007D4ACD">
      <w:r>
        <w:rPr>
          <w:b/>
        </w:rPr>
        <w:br w:type="page"/>
      </w: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05289B50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2D468352" w14:textId="77777777" w:rsidR="007D4ACD" w:rsidRPr="007D4ACD" w:rsidRDefault="007D4ACD" w:rsidP="007D4ACD">
            <w:pPr>
              <w:pStyle w:val="Sectiontableheading"/>
            </w:pPr>
            <w:r>
              <w:lastRenderedPageBreak/>
              <w:t>Skills</w:t>
            </w:r>
          </w:p>
        </w:tc>
      </w:tr>
    </w:tbl>
    <w:p w14:paraId="01DAFA39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3DDEB3FE" w14:textId="77777777" w:rsidTr="00FE5579">
        <w:trPr>
          <w:cantSplit/>
          <w:trHeight w:hRule="exact" w:val="6237"/>
        </w:trPr>
        <w:sdt>
          <w:sdtPr>
            <w:id w:val="-1072890982"/>
            <w:placeholder>
              <w:docPart w:val="0C3EB4C244BA4ABA8AB43F3701416F40"/>
            </w:placeholder>
          </w:sdtPr>
          <w:sdtEndPr/>
          <w:sdtContent>
            <w:sdt>
              <w:sdtPr>
                <w:id w:val="2042542981"/>
                <w:placeholder>
                  <w:docPart w:val="1723534C19504292AD5F765664FBF02D"/>
                </w:placeholder>
              </w:sdtPr>
              <w:sdtEndPr/>
              <w:sdtContent>
                <w:tc>
                  <w:tcPr>
                    <w:tcW w:w="9638" w:type="dxa"/>
                    <w:shd w:val="clear" w:color="auto" w:fill="auto"/>
                  </w:tcPr>
                  <w:p w14:paraId="046AE4A6" w14:textId="6B6D522F" w:rsidR="0094376F" w:rsidRDefault="0094376F" w:rsidP="0094376F">
                    <w:pPr>
                      <w:pStyle w:val="ListParagraph"/>
                    </w:pPr>
                    <w:r>
                      <w:t xml:space="preserve">Excellent writing skills with the ability to write engaging copy for a variety of channels and audiences, including translating complex technical information for lay audiences. </w:t>
                    </w:r>
                  </w:p>
                  <w:p w14:paraId="292014DD" w14:textId="09B7C23B" w:rsidR="0094376F" w:rsidRDefault="0094376F" w:rsidP="0094376F">
                    <w:pPr>
                      <w:pStyle w:val="ListParagraph"/>
                    </w:pPr>
                    <w:r>
                      <w:t xml:space="preserve">Strong interpersonal skills, comfortable engaging at all levels of the organisation from the frontline to the board </w:t>
                    </w:r>
                    <w:r w:rsidR="000234B3">
                      <w:t xml:space="preserve">in a matrix environment </w:t>
                    </w:r>
                    <w:r>
                      <w:t>and able to represent the company to external stakeholders and at external events.</w:t>
                    </w:r>
                  </w:p>
                  <w:p w14:paraId="4ECD27AB" w14:textId="615B3896" w:rsidR="0094376F" w:rsidRDefault="0094376F" w:rsidP="0094376F">
                    <w:pPr>
                      <w:pStyle w:val="ListParagraph"/>
                    </w:pPr>
                    <w:r>
                      <w:t>E</w:t>
                    </w:r>
                    <w:r w:rsidRPr="00B13C68">
                      <w:t xml:space="preserve">xperience developing and </w:t>
                    </w:r>
                    <w:r>
                      <w:t xml:space="preserve">rolling out multi-channel PR campaigns and communications plans to support </w:t>
                    </w:r>
                    <w:r w:rsidR="000234B3">
                      <w:t>business priorities and develop positioning and profile.</w:t>
                    </w:r>
                  </w:p>
                  <w:p w14:paraId="4BDF1E4C" w14:textId="77777777" w:rsidR="002E101C" w:rsidRDefault="0094376F" w:rsidP="001E0F1B">
                    <w:pPr>
                      <w:pStyle w:val="ListParagraph"/>
                    </w:pPr>
                    <w:r w:rsidRPr="000B3239">
                      <w:t>Strong project management/organi</w:t>
                    </w:r>
                    <w:r>
                      <w:t>s</w:t>
                    </w:r>
                    <w:r w:rsidRPr="000B3239">
                      <w:t xml:space="preserve">ation skills, combined with the ability to </w:t>
                    </w:r>
                    <w:r w:rsidR="000234B3">
                      <w:t xml:space="preserve">work across multiple projects </w:t>
                    </w:r>
                    <w:r w:rsidRPr="000B3239">
                      <w:t xml:space="preserve">simultaneously </w:t>
                    </w:r>
                    <w:r w:rsidR="000234B3">
                      <w:t>with both long and short deadlines.</w:t>
                    </w:r>
                  </w:p>
                  <w:p w14:paraId="48BE0BFD" w14:textId="659AC5D1" w:rsidR="007D4ACD" w:rsidRDefault="002E101C" w:rsidP="001E0F1B">
                    <w:pPr>
                      <w:pStyle w:val="ListParagraph"/>
                    </w:pPr>
                    <w:r>
                      <w:t>Strategic thinking skills to anticipate impacts of business decisions and to identify potential risks / opportunities.</w:t>
                    </w:r>
                  </w:p>
                </w:tc>
              </w:sdtContent>
            </w:sdt>
          </w:sdtContent>
        </w:sdt>
      </w:tr>
    </w:tbl>
    <w:p w14:paraId="23ABE1E7" w14:textId="77777777"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4CA44DD7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4063177" w14:textId="77777777" w:rsidR="007D4ACD" w:rsidRPr="007D4ACD" w:rsidRDefault="007D4ACD" w:rsidP="007D4ACD">
            <w:pPr>
              <w:pStyle w:val="Sectiontableheading"/>
            </w:pPr>
            <w:r>
              <w:t>Behaviours</w:t>
            </w:r>
          </w:p>
        </w:tc>
      </w:tr>
    </w:tbl>
    <w:p w14:paraId="564B0001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7E3A6AD7" w14:textId="77777777" w:rsidTr="00FE5579">
        <w:trPr>
          <w:cantSplit/>
          <w:trHeight w:hRule="exact" w:val="5954"/>
        </w:trPr>
        <w:sdt>
          <w:sdtPr>
            <w:id w:val="1926841265"/>
            <w:placeholder>
              <w:docPart w:val="44E87A9A9FC4420D864543C059D233A0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5F4C234E" w14:textId="1222B7C2" w:rsidR="001E0F1B" w:rsidRDefault="001E0F1B" w:rsidP="007D4ACD">
                <w:pPr>
                  <w:pStyle w:val="ListParagraph"/>
                </w:pPr>
                <w:r>
                  <w:t xml:space="preserve">Work to  high ethical standards in terms of transparency, confidentiality including complying with </w:t>
                </w:r>
                <w:r w:rsidR="002E101C">
                  <w:t>company</w:t>
                </w:r>
                <w:r>
                  <w:t xml:space="preserve"> code of conduct, any local / contract </w:t>
                </w:r>
                <w:proofErr w:type="spellStart"/>
                <w:r>
                  <w:t>cofes</w:t>
                </w:r>
                <w:proofErr w:type="spellEnd"/>
                <w:r>
                  <w:t xml:space="preserve"> of conduct and ethics codes of professional bodies e.g. PRCA, CIPR</w:t>
                </w:r>
              </w:p>
              <w:p w14:paraId="7FF44296" w14:textId="4C11F24D" w:rsidR="001E0F1B" w:rsidRDefault="001E0F1B" w:rsidP="007D4ACD">
                <w:pPr>
                  <w:pStyle w:val="ListParagraph"/>
                </w:pPr>
                <w:r>
                  <w:t>Proactive approach to managing relationships with both internal and external stakeholders and other aspects of the role</w:t>
                </w:r>
                <w:r w:rsidR="002E101C">
                  <w:t>, able to build own network.</w:t>
                </w:r>
              </w:p>
              <w:p w14:paraId="2AADDF32" w14:textId="77777777" w:rsidR="001E0F1B" w:rsidRDefault="001E0F1B" w:rsidP="007D4ACD">
                <w:pPr>
                  <w:pStyle w:val="ListParagraph"/>
                </w:pPr>
                <w:r>
                  <w:t>Self-motivated and able work independently whilst at the same time engaging with colleagues and stakeholders.</w:t>
                </w:r>
              </w:p>
              <w:p w14:paraId="7B368BB4" w14:textId="142EF228" w:rsidR="001E0F1B" w:rsidRDefault="001E0F1B" w:rsidP="001E0F1B">
                <w:pPr>
                  <w:pStyle w:val="ListParagraph"/>
                </w:pPr>
                <w:r>
                  <w:t xml:space="preserve">Comfortable working in an operational environment and </w:t>
                </w:r>
                <w:r w:rsidR="002E101C">
                  <w:t>working</w:t>
                </w:r>
                <w:r>
                  <w:t xml:space="preserve"> in with cross-functional teams. </w:t>
                </w:r>
              </w:p>
              <w:p w14:paraId="178CAB61" w14:textId="4F143EE2" w:rsidR="001E0F1B" w:rsidRDefault="001E0F1B" w:rsidP="001E0F1B">
                <w:pPr>
                  <w:pStyle w:val="ListParagraph"/>
                </w:pPr>
                <w:r>
                  <w:t>Able to influence colleagues and peers to secure buy-in</w:t>
                </w:r>
                <w:r w:rsidR="002E101C">
                  <w:t xml:space="preserve"> and co-operation to involvement in communications projects / initiatives.</w:t>
                </w:r>
              </w:p>
              <w:p w14:paraId="6069E9C5" w14:textId="77777777" w:rsidR="002E101C" w:rsidRDefault="001E0F1B" w:rsidP="001E0F1B">
                <w:pPr>
                  <w:pStyle w:val="ListParagraph"/>
                </w:pPr>
                <w:r>
                  <w:t xml:space="preserve">Happy to </w:t>
                </w:r>
                <w:r w:rsidR="002E101C">
                  <w:t xml:space="preserve">travel to </w:t>
                </w:r>
                <w:r>
                  <w:t>SUEZ locations around the UK a</w:t>
                </w:r>
                <w:r w:rsidR="002E101C">
                  <w:t>s needed by the role.</w:t>
                </w:r>
              </w:p>
              <w:p w14:paraId="57CBE25B" w14:textId="7DA3CC92" w:rsidR="002E101C" w:rsidRDefault="002E101C" w:rsidP="001E0F1B">
                <w:pPr>
                  <w:pStyle w:val="ListParagraph"/>
                </w:pPr>
                <w:r>
                  <w:t>Confident adapting communications style to build relationships with stakeholders.</w:t>
                </w:r>
              </w:p>
              <w:p w14:paraId="0FEC0197" w14:textId="6E224E30" w:rsidR="002E101C" w:rsidRDefault="002E101C" w:rsidP="001E0F1B">
                <w:pPr>
                  <w:pStyle w:val="ListParagraph"/>
                </w:pPr>
                <w:r>
                  <w:t>Comfortable dealing with ambiguity.</w:t>
                </w:r>
              </w:p>
              <w:p w14:paraId="164C0A78" w14:textId="57CFBE7F" w:rsidR="007D4ACD" w:rsidRDefault="007D4ACD" w:rsidP="002E101C">
                <w:pPr>
                  <w:pStyle w:val="ListParagraph"/>
                  <w:numPr>
                    <w:ilvl w:val="0"/>
                    <w:numId w:val="0"/>
                  </w:numPr>
                  <w:ind w:left="357"/>
                </w:pPr>
              </w:p>
            </w:tc>
          </w:sdtContent>
        </w:sdt>
      </w:tr>
    </w:tbl>
    <w:p w14:paraId="2221C4BA" w14:textId="77777777" w:rsidR="007D4ACD" w:rsidRDefault="007D4ACD">
      <w:pPr>
        <w:spacing w:after="160" w:line="259" w:lineRule="auto"/>
      </w:pPr>
      <w:r>
        <w:br w:type="page"/>
      </w: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750E6671" w14:textId="77777777" w:rsidTr="007D4ACD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0484C88C" w14:textId="77777777" w:rsidR="007D4ACD" w:rsidRPr="007D4ACD" w:rsidRDefault="007D4ACD" w:rsidP="007D4ACD">
            <w:pPr>
              <w:pStyle w:val="Sectiontableheading"/>
            </w:pPr>
            <w:r>
              <w:lastRenderedPageBreak/>
              <w:t>Knowledge</w:t>
            </w:r>
          </w:p>
        </w:tc>
      </w:tr>
    </w:tbl>
    <w:p w14:paraId="447CF71C" w14:textId="77777777" w:rsidR="007D4ACD" w:rsidRDefault="007D4ACD" w:rsidP="007D4ACD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D4ACD" w14:paraId="48E456BF" w14:textId="77777777" w:rsidTr="00FE5579">
        <w:trPr>
          <w:cantSplit/>
          <w:trHeight w:hRule="exact" w:val="5670"/>
        </w:trPr>
        <w:sdt>
          <w:sdtPr>
            <w:id w:val="-1915922183"/>
            <w:placeholder>
              <w:docPart w:val="3671C10F796A478081D86F135EC15C98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58F1045E" w14:textId="77777777" w:rsidR="002E101C" w:rsidRDefault="001E0F1B" w:rsidP="00712E8B">
                <w:pPr>
                  <w:pStyle w:val="ListParagraph"/>
                </w:pPr>
                <w:r>
                  <w:t>Knowledge or interest in waste and resource management, environmental sector/issues, or aligned industries / sectors e.g. infrastructure, utilities</w:t>
                </w:r>
                <w:r w:rsidR="002E101C">
                  <w:t>.</w:t>
                </w:r>
              </w:p>
              <w:p w14:paraId="1134FF84" w14:textId="77777777" w:rsidR="002E101C" w:rsidRDefault="002E101C" w:rsidP="00712E8B">
                <w:pPr>
                  <w:pStyle w:val="ListParagraph"/>
                </w:pPr>
                <w:r>
                  <w:t>Understanding of the workings of central, regional and local government.</w:t>
                </w:r>
              </w:p>
              <w:p w14:paraId="34B380C0" w14:textId="77777777" w:rsidR="002E101C" w:rsidRDefault="002E101C" w:rsidP="00712E8B">
                <w:pPr>
                  <w:pStyle w:val="ListParagraph"/>
                </w:pPr>
                <w:r>
                  <w:t>Interest in UK and wider current affairs.</w:t>
                </w:r>
              </w:p>
              <w:p w14:paraId="385C1B8E" w14:textId="77777777" w:rsidR="002E101C" w:rsidRDefault="002E101C" w:rsidP="002E101C">
                <w:pPr>
                  <w:pStyle w:val="ListParagraph"/>
                </w:pPr>
                <w:r>
                  <w:t>Stakeholder mapping techniques.</w:t>
                </w:r>
              </w:p>
              <w:p w14:paraId="68EFA920" w14:textId="77777777" w:rsidR="002E101C" w:rsidRDefault="002E101C" w:rsidP="002E101C">
                <w:pPr>
                  <w:pStyle w:val="ListParagraph"/>
                </w:pPr>
                <w:r>
                  <w:t>Communications and campaign planning.</w:t>
                </w:r>
              </w:p>
              <w:p w14:paraId="62B1C2C4" w14:textId="77777777" w:rsidR="002E101C" w:rsidRDefault="002E101C" w:rsidP="002E101C">
                <w:pPr>
                  <w:pStyle w:val="ListParagraph"/>
                </w:pPr>
                <w:r>
                  <w:t>Crisis / issues management.</w:t>
                </w:r>
              </w:p>
              <w:p w14:paraId="0920C2F8" w14:textId="5A716498" w:rsidR="007D4ACD" w:rsidRDefault="002E101C" w:rsidP="002E101C">
                <w:pPr>
                  <w:pStyle w:val="ListParagraph"/>
                </w:pPr>
                <w:r>
                  <w:t>Familiar with media monitoring platforms.</w:t>
                </w:r>
              </w:p>
            </w:tc>
          </w:sdtContent>
        </w:sdt>
      </w:tr>
    </w:tbl>
    <w:p w14:paraId="7AE0AF21" w14:textId="77777777" w:rsidR="007D4ACD" w:rsidRDefault="007D4ACD" w:rsidP="008C5184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081B8F60" w14:textId="77777777" w:rsidTr="0064340E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8AB8BB6" w14:textId="77777777" w:rsidR="007A0FDE" w:rsidRPr="007D4ACD" w:rsidRDefault="007A0FDE" w:rsidP="0064340E">
            <w:pPr>
              <w:pStyle w:val="Sectiontableheading"/>
            </w:pPr>
            <w:r>
              <w:t>Specific candidate requirements</w:t>
            </w:r>
          </w:p>
        </w:tc>
      </w:tr>
    </w:tbl>
    <w:p w14:paraId="24580994" w14:textId="77777777" w:rsidR="007A0FDE" w:rsidRDefault="007A0FDE" w:rsidP="007A0FDE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64D49435" w14:textId="77777777" w:rsidTr="00FE5579">
        <w:trPr>
          <w:cantSplit/>
          <w:trHeight w:hRule="exact" w:val="1701"/>
        </w:trPr>
        <w:sdt>
          <w:sdtPr>
            <w:id w:val="1607303225"/>
            <w:placeholder>
              <w:docPart w:val="E5A09D9B28E54AE5AA7ABDC3B9E5C579"/>
            </w:placeholder>
          </w:sdtPr>
          <w:sdtEndPr/>
          <w:sdtContent>
            <w:tc>
              <w:tcPr>
                <w:tcW w:w="9638" w:type="dxa"/>
                <w:shd w:val="clear" w:color="auto" w:fill="auto"/>
              </w:tcPr>
              <w:p w14:paraId="5FD9349E" w14:textId="59AEE805" w:rsidR="007A222C" w:rsidRDefault="007A222C" w:rsidP="007A222C">
                <w:pPr>
                  <w:pStyle w:val="ListParagraph"/>
                </w:pPr>
                <w:r>
                  <w:t>Mid-level communications professional with at least five years’ experience in a B2B services, environmental services or local government setting.</w:t>
                </w:r>
              </w:p>
              <w:p w14:paraId="607432FA" w14:textId="2AC46A31" w:rsidR="007A0FDE" w:rsidRDefault="007A222C" w:rsidP="007A222C">
                <w:pPr>
                  <w:pStyle w:val="ListParagraph"/>
                </w:pPr>
                <w:r>
                  <w:t>Must have both agency and in-house experience.</w:t>
                </w:r>
              </w:p>
            </w:tc>
          </w:sdtContent>
        </w:sdt>
      </w:tr>
    </w:tbl>
    <w:p w14:paraId="4A46AAF7" w14:textId="77777777" w:rsidR="007A0FDE" w:rsidRDefault="007A0FDE" w:rsidP="007A0FDE"/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38197E0C" w14:textId="77777777" w:rsidTr="0064340E">
        <w:tc>
          <w:tcPr>
            <w:tcW w:w="9638" w:type="dxa"/>
            <w:tcBorders>
              <w:top w:val="single" w:sz="4" w:space="0" w:color="BADB2A" w:themeColor="background2"/>
              <w:left w:val="single" w:sz="4" w:space="0" w:color="BADB2A" w:themeColor="background2"/>
              <w:bottom w:val="single" w:sz="4" w:space="0" w:color="BADB2A" w:themeColor="background2"/>
              <w:right w:val="single" w:sz="4" w:space="0" w:color="BADB2A" w:themeColor="background2"/>
            </w:tcBorders>
            <w:shd w:val="clear" w:color="auto" w:fill="BADB2A" w:themeFill="background2"/>
          </w:tcPr>
          <w:p w14:paraId="1419AD49" w14:textId="77777777" w:rsidR="007A0FDE" w:rsidRPr="007D4ACD" w:rsidRDefault="007A0FDE" w:rsidP="0064340E">
            <w:pPr>
              <w:pStyle w:val="Sectiontableheading"/>
            </w:pPr>
            <w:r>
              <w:t>Qualifications</w:t>
            </w:r>
          </w:p>
        </w:tc>
      </w:tr>
    </w:tbl>
    <w:p w14:paraId="4505527F" w14:textId="77777777" w:rsidR="007A0FDE" w:rsidRDefault="007A0FDE" w:rsidP="007A0FDE">
      <w:pPr>
        <w:pStyle w:val="NoSpacing"/>
      </w:pPr>
    </w:p>
    <w:tbl>
      <w:tblPr>
        <w:tblStyle w:val="TableGrid"/>
        <w:tblW w:w="96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A0FDE" w14:paraId="00AD476C" w14:textId="77777777" w:rsidTr="00FE5579">
        <w:trPr>
          <w:cantSplit/>
          <w:trHeight w:hRule="exact" w:val="1701"/>
        </w:trPr>
        <w:sdt>
          <w:sdtPr>
            <w:id w:val="1025837138"/>
            <w:placeholder>
              <w:docPart w:val="685F4BFDEB2441F9BB9B5079FAF8D454"/>
            </w:placeholder>
          </w:sdtPr>
          <w:sdtEndPr/>
          <w:sdtContent>
            <w:sdt>
              <w:sdtPr>
                <w:id w:val="-325435095"/>
                <w:placeholder>
                  <w:docPart w:val="AB37A946DEDF4C87A68C25B65985A778"/>
                </w:placeholder>
              </w:sdtPr>
              <w:sdtEndPr/>
              <w:sdtContent>
                <w:tc>
                  <w:tcPr>
                    <w:tcW w:w="9638" w:type="dxa"/>
                    <w:shd w:val="clear" w:color="auto" w:fill="auto"/>
                  </w:tcPr>
                  <w:p w14:paraId="783ABE8E" w14:textId="58B755B9" w:rsidR="007A0FDE" w:rsidRDefault="007A222C" w:rsidP="007A222C">
                    <w:pPr>
                      <w:pStyle w:val="ListParagraph"/>
                    </w:pPr>
                    <w:r w:rsidRPr="005E5627">
                      <w:t>Degree educated in journalism, communications</w:t>
                    </w:r>
                    <w:r>
                      <w:t>,</w:t>
                    </w:r>
                    <w:r w:rsidRPr="005E5627">
                      <w:t xml:space="preserve"> marketing</w:t>
                    </w:r>
                    <w:r w:rsidR="002E101C">
                      <w:t>, politics</w:t>
                    </w:r>
                    <w:r w:rsidRPr="005E5627">
                      <w:t xml:space="preserve"> </w:t>
                    </w:r>
                    <w:r>
                      <w:t xml:space="preserve">or a related discipline </w:t>
                    </w:r>
                    <w:r w:rsidRPr="005E5627">
                      <w:t xml:space="preserve">with an additional </w:t>
                    </w:r>
                    <w:r>
                      <w:t>Chartered Institute of Public Relations (</w:t>
                    </w:r>
                    <w:r w:rsidRPr="005E5627">
                      <w:t>CIPR</w:t>
                    </w:r>
                    <w:r>
                      <w:t>)</w:t>
                    </w:r>
                    <w:r w:rsidRPr="005E5627">
                      <w:t xml:space="preserve"> </w:t>
                    </w:r>
                    <w:r>
                      <w:t>certificate or diploma.</w:t>
                    </w:r>
                  </w:p>
                </w:tc>
              </w:sdtContent>
            </w:sdt>
          </w:sdtContent>
        </w:sdt>
      </w:tr>
    </w:tbl>
    <w:p w14:paraId="1299BB33" w14:textId="77777777" w:rsidR="007A0FDE" w:rsidRDefault="007A0FDE" w:rsidP="008C5184"/>
    <w:p w14:paraId="2EAF5983" w14:textId="77777777" w:rsidR="007A0FDE" w:rsidRPr="007A0FDE" w:rsidRDefault="007A0FDE" w:rsidP="008C5184">
      <w:pPr>
        <w:rPr>
          <w:color w:val="030F40" w:themeColor="text2"/>
        </w:rPr>
      </w:pPr>
      <w:r w:rsidRPr="007A0FDE">
        <w:rPr>
          <w:b/>
          <w:color w:val="030F40" w:themeColor="text2"/>
        </w:rPr>
        <w:t>Please note:</w:t>
      </w:r>
      <w:r w:rsidRPr="007A0FDE">
        <w:rPr>
          <w:color w:val="030F40" w:themeColor="text2"/>
        </w:rPr>
        <w:t xml:space="preserve"> The content of this job description reflects the main duties and res</w:t>
      </w:r>
      <w:r w:rsidR="00712E8B">
        <w:rPr>
          <w:color w:val="030F40" w:themeColor="text2"/>
        </w:rPr>
        <w:t>ponsibilities of the job and is</w:t>
      </w:r>
      <w:r w:rsidRPr="007A0FDE">
        <w:rPr>
          <w:color w:val="030F40" w:themeColor="text2"/>
        </w:rPr>
        <w:t xml:space="preserve"> not intended to form part of the contract of employment. SUEZ may revise the content of the role and responsibilities at its discretion. </w:t>
      </w:r>
    </w:p>
    <w:sectPr w:rsidR="007A0FDE" w:rsidRPr="007A0FDE" w:rsidSect="007D4ACD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8094" w14:textId="77777777" w:rsidR="007D4ACD" w:rsidRDefault="007D4ACD" w:rsidP="00A77A29">
      <w:r>
        <w:separator/>
      </w:r>
    </w:p>
  </w:endnote>
  <w:endnote w:type="continuationSeparator" w:id="0">
    <w:p w14:paraId="4360977F" w14:textId="77777777" w:rsidR="007D4ACD" w:rsidRDefault="007D4ACD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B8D2" w14:textId="750316DB" w:rsidR="007D4ACD" w:rsidRDefault="007D4ACD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227178">
      <w:rPr>
        <w:noProof/>
      </w:rPr>
      <w:t>26/09/2022</w:t>
    </w:r>
    <w:r>
      <w:fldChar w:fldCharType="end"/>
    </w:r>
    <w:r>
      <w:t xml:space="preserve">  |  SUEZ recycling and recovery UK  |  Job description  |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3051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30511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6189" w14:textId="5E00BDDC" w:rsidR="007D4ACD" w:rsidRPr="007D4ACD" w:rsidRDefault="007D4ACD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227178">
      <w:rPr>
        <w:noProof/>
      </w:rPr>
      <w:t>26/09/2022</w:t>
    </w:r>
    <w:r>
      <w:fldChar w:fldCharType="end"/>
    </w:r>
    <w:r>
      <w:t xml:space="preserve">  |  SUEZ recycling and recovery UK  |  Job description  |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3051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30511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70CD" w14:textId="77777777" w:rsidR="007D4ACD" w:rsidRDefault="007D4ACD" w:rsidP="00A77A29">
      <w:r>
        <w:separator/>
      </w:r>
    </w:p>
  </w:footnote>
  <w:footnote w:type="continuationSeparator" w:id="0">
    <w:p w14:paraId="5B1090D1" w14:textId="77777777" w:rsidR="007D4ACD" w:rsidRDefault="007D4ACD" w:rsidP="00A7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47E0" w14:textId="77777777" w:rsidR="00712E8B" w:rsidRDefault="00712E8B" w:rsidP="00712E8B"/>
  <w:p w14:paraId="414B35C4" w14:textId="77777777" w:rsidR="007D4ACD" w:rsidRPr="007D4ACD" w:rsidRDefault="007D4ACD" w:rsidP="007D4ACD">
    <w:pPr>
      <w:pStyle w:val="Title"/>
      <w:rPr>
        <w:sz w:val="48"/>
      </w:rPr>
    </w:pPr>
    <w:r w:rsidRPr="007D4ACD">
      <w:rPr>
        <w:noProof/>
        <w:sz w:val="48"/>
        <w:lang w:eastAsia="en-GB"/>
      </w:rPr>
      <w:drawing>
        <wp:anchor distT="0" distB="0" distL="114300" distR="114300" simplePos="0" relativeHeight="251658240" behindDoc="0" locked="0" layoutInCell="1" allowOverlap="1" wp14:anchorId="479AD2E4" wp14:editId="199962C0">
          <wp:simplePos x="0" y="0"/>
          <wp:positionH relativeFrom="column">
            <wp:posOffset>3851910</wp:posOffset>
          </wp:positionH>
          <wp:positionV relativeFrom="paragraph">
            <wp:posOffset>-240665</wp:posOffset>
          </wp:positionV>
          <wp:extent cx="2520853" cy="9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EZ-logo-15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8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ACD">
      <w:rPr>
        <w:sz w:val="48"/>
      </w:rPr>
      <w:t>job description</w:t>
    </w:r>
  </w:p>
  <w:p w14:paraId="7D5A6E6D" w14:textId="77777777" w:rsidR="007D4ACD" w:rsidRPr="007D4ACD" w:rsidRDefault="007D4ACD" w:rsidP="007D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622A"/>
    <w:multiLevelType w:val="hybridMultilevel"/>
    <w:tmpl w:val="58DEC364"/>
    <w:lvl w:ilvl="0" w:tplc="005ACBEA">
      <w:start w:val="1"/>
      <w:numFmt w:val="bullet"/>
      <w:pStyle w:val="ListParagraph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6A4B27"/>
    <w:multiLevelType w:val="hybridMultilevel"/>
    <w:tmpl w:val="CB6CA2CC"/>
    <w:lvl w:ilvl="0" w:tplc="E1981A46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0m2yvVZw721cxN3Z7PiJNb+bhjJvExiqWfEa7maaYs3OqnMYIuSGAUoWLwHRpCBVUFN3qnmBGCQnaHCm1ILWJQ==" w:salt="9WVcdXN4rmeFOiMkXJ/VYQ==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F2"/>
    <w:rsid w:val="00001778"/>
    <w:rsid w:val="00010660"/>
    <w:rsid w:val="00012B32"/>
    <w:rsid w:val="000234B3"/>
    <w:rsid w:val="00061984"/>
    <w:rsid w:val="000D22E2"/>
    <w:rsid w:val="00100247"/>
    <w:rsid w:val="00136E25"/>
    <w:rsid w:val="00166943"/>
    <w:rsid w:val="001A137B"/>
    <w:rsid w:val="001B6812"/>
    <w:rsid w:val="001D07CC"/>
    <w:rsid w:val="001E0F1B"/>
    <w:rsid w:val="00227178"/>
    <w:rsid w:val="00230511"/>
    <w:rsid w:val="00270A44"/>
    <w:rsid w:val="00283F21"/>
    <w:rsid w:val="0028406A"/>
    <w:rsid w:val="00292BEE"/>
    <w:rsid w:val="002D7B8C"/>
    <w:rsid w:val="002E101C"/>
    <w:rsid w:val="00305823"/>
    <w:rsid w:val="00325D07"/>
    <w:rsid w:val="0032768B"/>
    <w:rsid w:val="0036454C"/>
    <w:rsid w:val="00397873"/>
    <w:rsid w:val="003E03BD"/>
    <w:rsid w:val="003E0A34"/>
    <w:rsid w:val="004F6396"/>
    <w:rsid w:val="00505FF2"/>
    <w:rsid w:val="0054509D"/>
    <w:rsid w:val="0055428C"/>
    <w:rsid w:val="00571228"/>
    <w:rsid w:val="00573331"/>
    <w:rsid w:val="00606AEA"/>
    <w:rsid w:val="00615A1B"/>
    <w:rsid w:val="0066457E"/>
    <w:rsid w:val="006D35EC"/>
    <w:rsid w:val="00712E8B"/>
    <w:rsid w:val="00726836"/>
    <w:rsid w:val="00727146"/>
    <w:rsid w:val="00757B9C"/>
    <w:rsid w:val="00796DC5"/>
    <w:rsid w:val="00797237"/>
    <w:rsid w:val="007A0FDE"/>
    <w:rsid w:val="007A20B4"/>
    <w:rsid w:val="007A222C"/>
    <w:rsid w:val="007B16F6"/>
    <w:rsid w:val="007D021A"/>
    <w:rsid w:val="007D4ACD"/>
    <w:rsid w:val="0080677D"/>
    <w:rsid w:val="00821A1D"/>
    <w:rsid w:val="00824A67"/>
    <w:rsid w:val="0084010D"/>
    <w:rsid w:val="0087302B"/>
    <w:rsid w:val="00892424"/>
    <w:rsid w:val="008C5184"/>
    <w:rsid w:val="0091462C"/>
    <w:rsid w:val="0094376F"/>
    <w:rsid w:val="00967AAB"/>
    <w:rsid w:val="00971261"/>
    <w:rsid w:val="00985E95"/>
    <w:rsid w:val="009D18A5"/>
    <w:rsid w:val="00A649EC"/>
    <w:rsid w:val="00A74110"/>
    <w:rsid w:val="00A77A29"/>
    <w:rsid w:val="00A9354C"/>
    <w:rsid w:val="00B03EDC"/>
    <w:rsid w:val="00B143B7"/>
    <w:rsid w:val="00B2413A"/>
    <w:rsid w:val="00B37188"/>
    <w:rsid w:val="00B373CE"/>
    <w:rsid w:val="00BE1E6A"/>
    <w:rsid w:val="00C47B35"/>
    <w:rsid w:val="00C92D42"/>
    <w:rsid w:val="00CF0DD6"/>
    <w:rsid w:val="00CF4A6B"/>
    <w:rsid w:val="00D10045"/>
    <w:rsid w:val="00D108EE"/>
    <w:rsid w:val="00D512C8"/>
    <w:rsid w:val="00D91A2B"/>
    <w:rsid w:val="00E5244B"/>
    <w:rsid w:val="00E9112C"/>
    <w:rsid w:val="00EA2D98"/>
    <w:rsid w:val="00ED0636"/>
    <w:rsid w:val="00EE6618"/>
    <w:rsid w:val="00F53E35"/>
    <w:rsid w:val="00FD6372"/>
    <w:rsid w:val="00FE1B50"/>
    <w:rsid w:val="00FE39B7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18936AD6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32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6"/>
    <w:pPr>
      <w:spacing w:before="360" w:after="120"/>
      <w:outlineLvl w:val="0"/>
    </w:pPr>
    <w:rPr>
      <w:b/>
      <w:color w:val="030F40" w:themeColor="text2"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6836"/>
    <w:pPr>
      <w:spacing w:before="240"/>
      <w:outlineLvl w:val="1"/>
    </w:pPr>
    <w:rPr>
      <w:color w:val="4C4C4C" w:themeColor="accent2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726836"/>
    <w:pPr>
      <w:outlineLvl w:val="2"/>
    </w:pPr>
    <w:rPr>
      <w:color w:val="666666" w:themeColor="accent3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D4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uiPriority w:val="39"/>
    <w:rsid w:val="0050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derparagraph">
    <w:name w:val="Border paragraph"/>
    <w:basedOn w:val="Normal"/>
    <w:next w:val="Normal"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link w:val="TabletextChar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836"/>
    <w:rPr>
      <w:rFonts w:ascii="Arial" w:hAnsi="Arial" w:cs="Arial"/>
      <w:b/>
      <w:color w:val="030F40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26836"/>
    <w:rPr>
      <w:rFonts w:ascii="Arial" w:hAnsi="Arial" w:cs="Arial"/>
      <w:b/>
      <w:color w:val="4C4C4C" w:themeColor="accent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6836"/>
    <w:rPr>
      <w:rFonts w:ascii="Arial" w:hAnsi="Arial" w:cs="Arial"/>
      <w:b/>
      <w:color w:val="666666" w:themeColor="accent3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D4ACD"/>
    <w:pPr>
      <w:numPr>
        <w:numId w:val="1"/>
      </w:numPr>
      <w:spacing w:before="120" w:after="120"/>
      <w:ind w:left="357" w:hanging="357"/>
    </w:pPr>
  </w:style>
  <w:style w:type="paragraph" w:customStyle="1" w:styleId="Numberedlist">
    <w:name w:val="Numbered list"/>
    <w:basedOn w:val="ListParagraph"/>
    <w:qFormat/>
    <w:rsid w:val="00FE39B7"/>
    <w:pPr>
      <w:numPr>
        <w:numId w:val="2"/>
      </w:numPr>
      <w:ind w:left="426" w:hanging="426"/>
    </w:pPr>
  </w:style>
  <w:style w:type="paragraph" w:styleId="Subtitle">
    <w:name w:val="Subtitle"/>
    <w:basedOn w:val="Normal"/>
    <w:next w:val="Normal"/>
    <w:link w:val="SubtitleChar"/>
    <w:uiPriority w:val="11"/>
    <w:qFormat/>
    <w:rsid w:val="00726836"/>
    <w:pPr>
      <w:numPr>
        <w:ilvl w:val="1"/>
      </w:numPr>
      <w:spacing w:after="160"/>
    </w:pPr>
    <w:rPr>
      <w:rFonts w:eastAsiaTheme="minorEastAsia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836"/>
    <w:rPr>
      <w:rFonts w:ascii="Arial" w:eastAsiaTheme="minorEastAsia" w:hAnsi="Arial" w:cs="Arial"/>
      <w:color w:val="000000" w:themeColor="tex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rsid w:val="00726836"/>
    <w:pPr>
      <w:spacing w:after="120"/>
    </w:pPr>
    <w:rPr>
      <w:rFonts w:eastAsiaTheme="majorEastAsia"/>
      <w:b/>
      <w:color w:val="030F40" w:themeColor="text2"/>
      <w:spacing w:val="-1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6836"/>
    <w:rPr>
      <w:rFonts w:ascii="Arial" w:eastAsiaTheme="majorEastAsia" w:hAnsi="Arial" w:cs="Arial"/>
      <w:b/>
      <w:color w:val="030F40" w:themeColor="text2"/>
      <w:spacing w:val="-10"/>
      <w:kern w:val="28"/>
      <w:sz w:val="36"/>
      <w:szCs w:val="32"/>
    </w:rPr>
  </w:style>
  <w:style w:type="paragraph" w:styleId="NoSpacing">
    <w:name w:val="No Spacing"/>
    <w:uiPriority w:val="1"/>
    <w:rsid w:val="007D4ACD"/>
    <w:pPr>
      <w:spacing w:after="0" w:line="240" w:lineRule="auto"/>
    </w:pPr>
    <w:rPr>
      <w:rFonts w:ascii="Arial" w:hAnsi="Arial" w:cs="Arial"/>
      <w:color w:val="000000" w:themeColor="text1"/>
      <w:sz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57E"/>
    <w:rPr>
      <w:color w:val="BADB2A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7D4ACD"/>
    <w:rPr>
      <w:rFonts w:asciiTheme="majorHAnsi" w:eastAsiaTheme="majorEastAsia" w:hAnsiTheme="majorHAnsi" w:cstheme="majorBidi"/>
      <w:color w:val="191919" w:themeColor="accent1" w:themeShade="7F"/>
      <w:sz w:val="20"/>
      <w:szCs w:val="20"/>
    </w:rPr>
  </w:style>
  <w:style w:type="paragraph" w:customStyle="1" w:styleId="Tableheading">
    <w:name w:val="Table heading"/>
    <w:basedOn w:val="Tabletext"/>
    <w:link w:val="TableheadingChar"/>
    <w:qFormat/>
    <w:rsid w:val="007D4ACD"/>
    <w:rPr>
      <w:b/>
    </w:rPr>
  </w:style>
  <w:style w:type="character" w:styleId="PlaceholderText">
    <w:name w:val="Placeholder Text"/>
    <w:basedOn w:val="DefaultParagraphFont"/>
    <w:uiPriority w:val="99"/>
    <w:semiHidden/>
    <w:rsid w:val="007D4ACD"/>
    <w:rPr>
      <w:color w:val="808080"/>
    </w:rPr>
  </w:style>
  <w:style w:type="character" w:customStyle="1" w:styleId="TabletextChar">
    <w:name w:val="Table text Char"/>
    <w:basedOn w:val="DefaultParagraphFont"/>
    <w:link w:val="Tabletext"/>
    <w:rsid w:val="007D4ACD"/>
    <w:rPr>
      <w:rFonts w:ascii="Arial" w:hAnsi="Arial" w:cs="Arial"/>
      <w:color w:val="000000" w:themeColor="text1"/>
      <w:sz w:val="20"/>
      <w:szCs w:val="20"/>
    </w:rPr>
  </w:style>
  <w:style w:type="character" w:customStyle="1" w:styleId="TableheadingChar">
    <w:name w:val="Table heading Char"/>
    <w:basedOn w:val="TabletextChar"/>
    <w:link w:val="Tableheading"/>
    <w:rsid w:val="007D4ACD"/>
    <w:rPr>
      <w:rFonts w:ascii="Arial" w:hAnsi="Arial" w:cs="Arial"/>
      <w:b/>
      <w:color w:val="000000" w:themeColor="text1"/>
      <w:sz w:val="20"/>
      <w:szCs w:val="20"/>
    </w:rPr>
  </w:style>
  <w:style w:type="paragraph" w:customStyle="1" w:styleId="Sectiontableheading">
    <w:name w:val="Section table heading"/>
    <w:basedOn w:val="Tabletext"/>
    <w:link w:val="SectiontableheadingChar"/>
    <w:qFormat/>
    <w:rsid w:val="007D4ACD"/>
    <w:rPr>
      <w:b/>
      <w:color w:val="FFFFFF" w:themeColor="background1"/>
      <w:sz w:val="24"/>
    </w:rPr>
  </w:style>
  <w:style w:type="character" w:customStyle="1" w:styleId="SectiontableheadingChar">
    <w:name w:val="Section table heading Char"/>
    <w:basedOn w:val="TabletextChar"/>
    <w:link w:val="Sectiontableheading"/>
    <w:rsid w:val="007D4ACD"/>
    <w:rPr>
      <w:rFonts w:ascii="Arial" w:hAnsi="Arial" w:cs="Arial"/>
      <w:b/>
      <w:color w:val="FFFFFF" w:themeColor="background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4789B5A8641C5BC5B30B15CF3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89DE-7A6D-439B-9DDA-1B54C31DBAEC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F04CA740BC448C9935BF1CA7E09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9CE7-09A3-4CCC-B435-683DC188822F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0C3EB4C244BA4ABA8AB43F370141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549B-E452-47E4-BC38-4B564FDD0FE4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  <w:docPart>
      <w:docPartPr>
        <w:name w:val="403D5B6577764FAB826AAC691C8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45BC0-E9D0-40C7-94BF-82CE12878FE3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C9F81E73A4F74FDDBEA6A334436F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C984-3FF3-4CE9-A7FF-A62CFCA4448B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585E005972F34205A974049499AF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F30B-4436-4052-AD30-EFB2C237D7CC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C7C9059D8004420A3A4A67EA2EE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747C-779A-4975-80A9-183A86327E99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44E87A9A9FC4420D864543C059D2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88E2-1227-463B-AC37-07B0971BF905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show dignity, respect and professionalism.</w:t>
          </w:r>
        </w:p>
      </w:docPartBody>
    </w:docPart>
    <w:docPart>
      <w:docPartPr>
        <w:name w:val="3671C10F796A478081D86F135EC1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0A74-A128-4F92-AED6-7BB53E3CB247}"/>
      </w:docPartPr>
      <w:docPartBody>
        <w:p w:rsidR="0064447C" w:rsidRDefault="004C6699" w:rsidP="004C6699"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have an understanding of the waste industry.</w:t>
          </w:r>
        </w:p>
      </w:docPartBody>
    </w:docPart>
    <w:docPart>
      <w:docPartPr>
        <w:name w:val="685F4BFDEB2441F9BB9B5079FAF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C9D6-4F91-4AF2-B6B3-F3736DC7AA32}"/>
      </w:docPartPr>
      <w:docPartBody>
        <w:p w:rsidR="004C6699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E5A09D9B28E54AE5AA7ABDC3B9E5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71B9-EC7D-4268-A173-1E26C8B2AE92}"/>
      </w:docPartPr>
      <w:docPartBody>
        <w:p w:rsidR="00507E77" w:rsidRDefault="004C6699" w:rsidP="004C6699"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AB37A946DEDF4C87A68C25B65985A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075C-6785-43DE-AFAB-1B9286C36477}"/>
      </w:docPartPr>
      <w:docPartBody>
        <w:p w:rsidR="00631F60" w:rsidRDefault="002B00A2" w:rsidP="002B00A2">
          <w:pPr>
            <w:pStyle w:val="AB37A946DEDF4C87A68C25B65985A778"/>
          </w:pPr>
          <w:r w:rsidRPr="00753246">
            <w:rPr>
              <w:rStyle w:val="PlaceholderText"/>
            </w:rPr>
            <w:t>Click here to enter text.</w:t>
          </w:r>
        </w:p>
      </w:docPartBody>
    </w:docPart>
    <w:docPart>
      <w:docPartPr>
        <w:name w:val="1723534C19504292AD5F765664FB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F44C-9ABF-4E1D-8378-07D9448781BE}"/>
      </w:docPartPr>
      <w:docPartBody>
        <w:p w:rsidR="00631F60" w:rsidRDefault="002B00A2" w:rsidP="002B00A2">
          <w:pPr>
            <w:pStyle w:val="1723534C19504292AD5F765664FBF02D"/>
          </w:pPr>
          <w:r w:rsidRPr="00753246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Think about what is required. For example – The candidate should be able to communicate with colleagues. What are the beginner, intermediate and advanced criteria?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F3C"/>
    <w:multiLevelType w:val="multilevel"/>
    <w:tmpl w:val="B7DC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7C"/>
    <w:rsid w:val="002B00A2"/>
    <w:rsid w:val="004C6699"/>
    <w:rsid w:val="00507E77"/>
    <w:rsid w:val="00631F60"/>
    <w:rsid w:val="006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00A2"/>
    <w:rPr>
      <w:color w:val="808080"/>
    </w:rPr>
  </w:style>
  <w:style w:type="paragraph" w:customStyle="1" w:styleId="AB37A946DEDF4C87A68C25B65985A778">
    <w:name w:val="AB37A946DEDF4C87A68C25B65985A778"/>
    <w:rsid w:val="002B00A2"/>
  </w:style>
  <w:style w:type="paragraph" w:customStyle="1" w:styleId="1723534C19504292AD5F765664FBF02D">
    <w:name w:val="1723534C19504292AD5F765664FBF02D"/>
    <w:rsid w:val="002B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BC40-DD07-43BF-97BE-7D93F895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- 1908 - 1</vt:lpstr>
    </vt:vector>
  </TitlesOfParts>
  <Manager>SUEZ | recycling and recovery UK</Manager>
  <Company>SUEZ | recycling and recovery UK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- 1908 - 1</dc:title>
  <dc:subject/>
  <dc:creator>SUEZ recycling and recovery UK</dc:creator>
  <cp:keywords/>
  <dc:description/>
  <cp:lastModifiedBy>Eva Willmott</cp:lastModifiedBy>
  <cp:revision>2</cp:revision>
  <cp:lastPrinted>2019-04-11T09:14:00Z</cp:lastPrinted>
  <dcterms:created xsi:type="dcterms:W3CDTF">2022-09-26T07:01:00Z</dcterms:created>
  <dcterms:modified xsi:type="dcterms:W3CDTF">2022-09-26T07:01:00Z</dcterms:modified>
</cp:coreProperties>
</file>