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7D4ACD" w14:paraId="7E4A8B74" w14:textId="77777777" w:rsidTr="007D4ACD">
        <w:tc>
          <w:tcPr>
            <w:tcW w:w="2268" w:type="dxa"/>
            <w:shd w:val="clear" w:color="auto" w:fill="F2F2F2" w:themeFill="background1" w:themeFillShade="F2"/>
          </w:tcPr>
          <w:p w14:paraId="6BE052E5" w14:textId="77777777" w:rsidR="007D4ACD" w:rsidRPr="007D4ACD" w:rsidRDefault="007D4ACD" w:rsidP="007D4ACD">
            <w:pPr>
              <w:pStyle w:val="Tableheading"/>
            </w:pPr>
            <w:r>
              <w:t>Position title</w:t>
            </w:r>
          </w:p>
        </w:tc>
        <w:sdt>
          <w:sdtPr>
            <w:id w:val="333886116"/>
            <w:placeholder>
              <w:docPart w:val="403D5B6577764FAB826AAC691C8FC4DB"/>
            </w:placeholder>
          </w:sdtPr>
          <w:sdtEndPr/>
          <w:sdtContent>
            <w:tc>
              <w:tcPr>
                <w:tcW w:w="7370" w:type="dxa"/>
              </w:tcPr>
              <w:p w14:paraId="17D916C0" w14:textId="4DF4A97F" w:rsidR="007D4ACD" w:rsidRDefault="000B219D" w:rsidP="007D4ACD">
                <w:pPr>
                  <w:pStyle w:val="Tabletext"/>
                </w:pPr>
                <w:r>
                  <w:t>Regional Manager Fleet</w:t>
                </w:r>
              </w:p>
            </w:tc>
          </w:sdtContent>
        </w:sdt>
      </w:tr>
      <w:tr w:rsidR="007D4ACD" w14:paraId="7211767A" w14:textId="77777777" w:rsidTr="007D4ACD">
        <w:tc>
          <w:tcPr>
            <w:tcW w:w="2268" w:type="dxa"/>
            <w:shd w:val="clear" w:color="auto" w:fill="F2F2F2" w:themeFill="background1" w:themeFillShade="F2"/>
          </w:tcPr>
          <w:p w14:paraId="0CD4DAD4" w14:textId="77777777" w:rsidR="007D4ACD" w:rsidRPr="007D4ACD" w:rsidRDefault="007D4ACD" w:rsidP="007D4ACD">
            <w:pPr>
              <w:pStyle w:val="Tableheading"/>
            </w:pPr>
            <w:r>
              <w:t>Date</w:t>
            </w:r>
          </w:p>
        </w:tc>
        <w:sdt>
          <w:sdtPr>
            <w:id w:val="-48461925"/>
            <w:placeholder>
              <w:docPart w:val="C9F81E73A4F74FDDBEA6A334436F2106"/>
            </w:placeholder>
          </w:sdtPr>
          <w:sdtEndPr/>
          <w:sdtContent>
            <w:tc>
              <w:tcPr>
                <w:tcW w:w="7370" w:type="dxa"/>
              </w:tcPr>
              <w:p w14:paraId="5CDBA9E4" w14:textId="09A0012A" w:rsidR="007D4ACD" w:rsidRDefault="00F85D00" w:rsidP="007D4ACD">
                <w:pPr>
                  <w:pStyle w:val="Tabletext"/>
                </w:pPr>
                <w:r>
                  <w:t>February</w:t>
                </w:r>
                <w:r w:rsidR="000B219D">
                  <w:t xml:space="preserve"> 202</w:t>
                </w:r>
                <w:r>
                  <w:t>4</w:t>
                </w:r>
              </w:p>
            </w:tc>
          </w:sdtContent>
        </w:sdt>
      </w:tr>
      <w:tr w:rsidR="007D4ACD" w14:paraId="7AFF567B" w14:textId="77777777" w:rsidTr="007D4ACD">
        <w:tc>
          <w:tcPr>
            <w:tcW w:w="2268" w:type="dxa"/>
            <w:shd w:val="clear" w:color="auto" w:fill="F2F2F2" w:themeFill="background1" w:themeFillShade="F2"/>
          </w:tcPr>
          <w:p w14:paraId="22FB20AE" w14:textId="77777777" w:rsidR="007D4ACD" w:rsidRPr="007D4ACD" w:rsidRDefault="007D4ACD" w:rsidP="007D4ACD">
            <w:pPr>
              <w:pStyle w:val="Tableheading"/>
            </w:pPr>
            <w:r>
              <w:t>Line Manager title</w:t>
            </w:r>
          </w:p>
        </w:tc>
        <w:tc>
          <w:tcPr>
            <w:tcW w:w="7370" w:type="dxa"/>
          </w:tcPr>
          <w:p w14:paraId="17217E84" w14:textId="36965313" w:rsidR="007D4ACD" w:rsidRDefault="00F85D00" w:rsidP="007D4ACD">
            <w:pPr>
              <w:pStyle w:val="Tabletext"/>
            </w:pPr>
            <w:r>
              <w:t xml:space="preserve">Head of Fleet </w:t>
            </w:r>
          </w:p>
        </w:tc>
      </w:tr>
      <w:tr w:rsidR="007D4ACD" w14:paraId="5CB85B98" w14:textId="77777777" w:rsidTr="007D4ACD">
        <w:tc>
          <w:tcPr>
            <w:tcW w:w="2268" w:type="dxa"/>
            <w:shd w:val="clear" w:color="auto" w:fill="F2F2F2" w:themeFill="background1" w:themeFillShade="F2"/>
          </w:tcPr>
          <w:p w14:paraId="30A5A64B" w14:textId="77777777" w:rsidR="007D4ACD" w:rsidRPr="007D4ACD" w:rsidRDefault="007D4ACD" w:rsidP="007D4ACD">
            <w:pPr>
              <w:pStyle w:val="Tableheading"/>
            </w:pPr>
            <w:r>
              <w:t>Grade</w:t>
            </w:r>
          </w:p>
        </w:tc>
        <w:sdt>
          <w:sdtPr>
            <w:id w:val="-1953313957"/>
            <w:placeholder>
              <w:docPart w:val="4C7C9059D8004420A3A4A67EA2EE9B5C"/>
            </w:placeholder>
          </w:sdtPr>
          <w:sdtEndPr/>
          <w:sdtContent>
            <w:tc>
              <w:tcPr>
                <w:tcW w:w="7370" w:type="dxa"/>
              </w:tcPr>
              <w:p w14:paraId="5DE95D97" w14:textId="4AD799D6" w:rsidR="007D4ACD" w:rsidRDefault="00F85D00" w:rsidP="007D4ACD">
                <w:pPr>
                  <w:pStyle w:val="Tabletext"/>
                </w:pPr>
                <w:r>
                  <w:t>6</w:t>
                </w:r>
              </w:p>
            </w:tc>
          </w:sdtContent>
        </w:sdt>
      </w:tr>
    </w:tbl>
    <w:p w14:paraId="279ECC15" w14:textId="77777777" w:rsidR="00B2413A" w:rsidRDefault="00B2413A" w:rsidP="008C5184"/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</w:tblGrid>
      <w:tr w:rsidR="007D4ACD" w14:paraId="5A778EC2" w14:textId="77777777" w:rsidTr="006D00E1">
        <w:tc>
          <w:tcPr>
            <w:tcW w:w="10201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20810C2" w14:textId="77777777" w:rsidR="007D4ACD" w:rsidRPr="007D4ACD" w:rsidRDefault="007D4ACD" w:rsidP="007D4ACD">
            <w:pPr>
              <w:pStyle w:val="Sectiontableheading"/>
            </w:pPr>
            <w:r w:rsidRPr="007D4ACD">
              <w:t>Purpose</w:t>
            </w:r>
          </w:p>
        </w:tc>
      </w:tr>
    </w:tbl>
    <w:p w14:paraId="37AC8FBB" w14:textId="77777777" w:rsidR="007D4ACD" w:rsidRDefault="007D4ACD" w:rsidP="007D4ACD">
      <w:pPr>
        <w:pStyle w:val="NoSpacing"/>
      </w:pP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</w:tblGrid>
      <w:tr w:rsidR="007D4ACD" w14:paraId="5327B5E6" w14:textId="77777777" w:rsidTr="006D00E1">
        <w:trPr>
          <w:cantSplit/>
          <w:trHeight w:hRule="exact" w:val="2145"/>
        </w:trPr>
        <w:sdt>
          <w:sdtPr>
            <w:id w:val="17371597"/>
            <w:placeholder>
              <w:docPart w:val="D214789B5A8641C5BC5B30B15CF3FFDA"/>
            </w:placeholder>
          </w:sdtPr>
          <w:sdtEndPr/>
          <w:sdtContent>
            <w:tc>
              <w:tcPr>
                <w:tcW w:w="10201" w:type="dxa"/>
                <w:shd w:val="clear" w:color="auto" w:fill="auto"/>
              </w:tcPr>
              <w:p w14:paraId="4A98ADE5" w14:textId="3145DAE7" w:rsidR="0089253D" w:rsidRDefault="00B426A1" w:rsidP="007D4ACD">
                <w:pPr>
                  <w:pStyle w:val="Tabletext"/>
                </w:pPr>
                <w:r>
                  <w:t xml:space="preserve">To </w:t>
                </w:r>
                <w:r w:rsidR="00686C15">
                  <w:t>m</w:t>
                </w:r>
                <w:r>
                  <w:t>anage and support a number of</w:t>
                </w:r>
                <w:r w:rsidR="00291F04">
                  <w:t xml:space="preserve"> </w:t>
                </w:r>
                <w:r>
                  <w:t xml:space="preserve">internal and external fleet workshops over a large geographical area who are maintaining a fleet of Heavy Goods </w:t>
                </w:r>
                <w:r w:rsidR="0089253D">
                  <w:t xml:space="preserve">/ Commercial </w:t>
                </w:r>
                <w:r>
                  <w:t>Vehicles via a team of dedicated workshop managers and technicians and external service providers</w:t>
                </w:r>
                <w:r w:rsidR="00686C15">
                  <w:t>. Managing cost control, client and supplier relationships e</w:t>
                </w:r>
                <w:r>
                  <w:t>nsur</w:t>
                </w:r>
                <w:r w:rsidR="00686C15">
                  <w:t>ing</w:t>
                </w:r>
                <w:r>
                  <w:t xml:space="preserve"> an available, reliable, cost effective, safe and compliant fleet to our operational colleagues.</w:t>
                </w:r>
              </w:p>
              <w:p w14:paraId="7212B7F2" w14:textId="29EBD2E4" w:rsidR="007D4ACD" w:rsidRDefault="00291F04" w:rsidP="007D4ACD">
                <w:pPr>
                  <w:pStyle w:val="Tabletext"/>
                </w:pPr>
                <w:r>
                  <w:t>Responsible for designing and delivering against the road map for all Fleet Operations within the regional territory, including ensuring the Fleet road map supports the wider Operational road map.</w:t>
                </w:r>
              </w:p>
            </w:tc>
          </w:sdtContent>
        </w:sdt>
      </w:tr>
    </w:tbl>
    <w:p w14:paraId="357A237A" w14:textId="77777777" w:rsidR="007D4ACD" w:rsidRDefault="007D4ACD" w:rsidP="007A0FDE"/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</w:tblGrid>
      <w:tr w:rsidR="007D4ACD" w14:paraId="5B52DE3F" w14:textId="77777777" w:rsidTr="006D00E1">
        <w:tc>
          <w:tcPr>
            <w:tcW w:w="10201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9AFE0E1" w14:textId="77777777" w:rsidR="007D4ACD" w:rsidRPr="007D4ACD" w:rsidRDefault="007D4ACD" w:rsidP="007D4ACD">
            <w:pPr>
              <w:pStyle w:val="Sectiontableheading"/>
            </w:pPr>
            <w:r>
              <w:t>Key responsibilities</w:t>
            </w:r>
          </w:p>
        </w:tc>
      </w:tr>
    </w:tbl>
    <w:p w14:paraId="1524EDCE" w14:textId="77777777" w:rsidR="007D4ACD" w:rsidRDefault="007D4ACD" w:rsidP="007D4ACD">
      <w:pPr>
        <w:pStyle w:val="NoSpacing"/>
      </w:pP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</w:tblGrid>
      <w:tr w:rsidR="007D4ACD" w14:paraId="259ABF2E" w14:textId="77777777" w:rsidTr="006D00E1">
        <w:trPr>
          <w:cantSplit/>
          <w:trHeight w:hRule="exact" w:val="6521"/>
        </w:trPr>
        <w:sdt>
          <w:sdtPr>
            <w:id w:val="1712154233"/>
            <w:placeholder>
              <w:docPart w:val="AF04CA740BC448C9935BF1CA7E09F523"/>
            </w:placeholder>
          </w:sdtPr>
          <w:sdtEndPr/>
          <w:sdtContent>
            <w:tc>
              <w:tcPr>
                <w:tcW w:w="10201" w:type="dxa"/>
                <w:shd w:val="clear" w:color="auto" w:fill="auto"/>
              </w:tcPr>
              <w:p w14:paraId="20F5102A" w14:textId="30BD7725" w:rsidR="00686C15" w:rsidRDefault="00686C15" w:rsidP="00B426A1">
                <w:pPr>
                  <w:spacing w:after="160" w:line="259" w:lineRule="auto"/>
                </w:pPr>
                <w:r>
                  <w:t>Managing a multi-workshop environment of both internal and external service provi</w:t>
                </w:r>
                <w:r w:rsidR="005C4C5B">
                  <w:t>ders</w:t>
                </w:r>
                <w:r>
                  <w:t xml:space="preserve"> across a wide geographic</w:t>
                </w:r>
                <w:r w:rsidR="00165664">
                  <w:t>al</w:t>
                </w:r>
                <w:r>
                  <w:t xml:space="preserve"> spread.</w:t>
                </w:r>
              </w:p>
              <w:p w14:paraId="2AC87CA9" w14:textId="330F639E" w:rsidR="00B426A1" w:rsidRDefault="00686C15" w:rsidP="00B426A1">
                <w:pPr>
                  <w:spacing w:after="160" w:line="259" w:lineRule="auto"/>
                </w:pPr>
                <w:r>
                  <w:t>B</w:t>
                </w:r>
                <w:r w:rsidR="00B426A1">
                  <w:t>uild</w:t>
                </w:r>
                <w:r>
                  <w:t xml:space="preserve">, </w:t>
                </w:r>
                <w:r w:rsidR="00B426A1">
                  <w:t>develop</w:t>
                </w:r>
                <w:r>
                  <w:t xml:space="preserve"> </w:t>
                </w:r>
                <w:r w:rsidR="00B426A1">
                  <w:t>and manag</w:t>
                </w:r>
                <w:r>
                  <w:t xml:space="preserve">e </w:t>
                </w:r>
                <w:r w:rsidR="00B426A1">
                  <w:t xml:space="preserve">a successful team </w:t>
                </w:r>
                <w:r>
                  <w:t>of workshop managers, technicians and administrat</w:t>
                </w:r>
                <w:r w:rsidR="005C4C5B">
                  <w:t>ive</w:t>
                </w:r>
                <w:r>
                  <w:t xml:space="preserve"> support teams to ensure an engaged and effective workforce.</w:t>
                </w:r>
              </w:p>
              <w:p w14:paraId="6FB61DC9" w14:textId="19196583" w:rsidR="00686C15" w:rsidRDefault="005C4C5B" w:rsidP="00B426A1">
                <w:pPr>
                  <w:spacing w:after="160" w:line="259" w:lineRule="auto"/>
                </w:pPr>
                <w:r>
                  <w:t>Coach, mentor and develop the regional fleet team to ensure long-term consistency of service delivery and successful succession planning.</w:t>
                </w:r>
              </w:p>
              <w:p w14:paraId="68631B43" w14:textId="6F90A29A" w:rsidR="00B426A1" w:rsidRDefault="005C4C5B" w:rsidP="00B426A1">
                <w:pPr>
                  <w:spacing w:after="160" w:line="259" w:lineRule="auto"/>
                </w:pPr>
                <w:r>
                  <w:t>Utilise a pr</w:t>
                </w:r>
                <w:r w:rsidR="00B426A1">
                  <w:t>ofessional level vehicle engineering qualification or relevant time served</w:t>
                </w:r>
                <w:r>
                  <w:t xml:space="preserve"> to support the regional fleet team with problem solving, fault finding and pro-active maintenance analysis</w:t>
                </w:r>
                <w:r w:rsidR="00165664">
                  <w:t>.</w:t>
                </w:r>
              </w:p>
              <w:p w14:paraId="1EBC54B8" w14:textId="4FDA2485" w:rsidR="00B426A1" w:rsidRDefault="005C4C5B" w:rsidP="00B426A1">
                <w:pPr>
                  <w:spacing w:after="160" w:line="259" w:lineRule="auto"/>
                </w:pPr>
                <w:r>
                  <w:t>Overall responsibility for ensuring that DVSA vehicle standards and inspection regimes are adhered to ensuring legal compliance within the regional fleet at all times.</w:t>
                </w:r>
              </w:p>
              <w:p w14:paraId="7EB7DE53" w14:textId="07E0C6BE" w:rsidR="00C0437A" w:rsidRDefault="00C0437A" w:rsidP="00B426A1">
                <w:pPr>
                  <w:spacing w:after="160" w:line="259" w:lineRule="auto"/>
                </w:pPr>
                <w:r>
                  <w:t>Ensuring that all workshops, internal and external, within the region meet SUEZ standards of operation and are fully compliant.</w:t>
                </w:r>
              </w:p>
              <w:p w14:paraId="3A0AE8AB" w14:textId="1033D588" w:rsidR="00B426A1" w:rsidRDefault="005C4C5B" w:rsidP="00B426A1">
                <w:pPr>
                  <w:spacing w:after="160" w:line="259" w:lineRule="auto"/>
                </w:pPr>
                <w:r>
                  <w:t>Managing</w:t>
                </w:r>
                <w:r w:rsidR="00B426A1">
                  <w:t xml:space="preserve"> of thir</w:t>
                </w:r>
                <w:r w:rsidR="00686C15">
                  <w:t>d-</w:t>
                </w:r>
                <w:r w:rsidR="00B426A1">
                  <w:t>party maintenance service providers</w:t>
                </w:r>
                <w:r>
                  <w:t>.</w:t>
                </w:r>
              </w:p>
              <w:p w14:paraId="37C42153" w14:textId="1284F60D" w:rsidR="00B426A1" w:rsidRDefault="00C0437A" w:rsidP="00B426A1">
                <w:pPr>
                  <w:spacing w:after="160" w:line="259" w:lineRule="auto"/>
                </w:pPr>
                <w:r>
                  <w:t>Overall</w:t>
                </w:r>
                <w:r w:rsidR="00B426A1">
                  <w:t xml:space="preserve"> budgetary responsibility </w:t>
                </w:r>
                <w:r>
                  <w:t xml:space="preserve">for the region </w:t>
                </w:r>
                <w:r w:rsidR="00B426A1">
                  <w:t xml:space="preserve">both at an operational level and a strategic capital purchase level. </w:t>
                </w:r>
              </w:p>
              <w:p w14:paraId="65715406" w14:textId="099122D3" w:rsidR="00B426A1" w:rsidRDefault="00C0437A" w:rsidP="00B426A1">
                <w:pPr>
                  <w:spacing w:after="160" w:line="259" w:lineRule="auto"/>
                </w:pPr>
                <w:r>
                  <w:t xml:space="preserve">Responsibility for the implementation and delivery of </w:t>
                </w:r>
                <w:r w:rsidR="00B426A1">
                  <w:t>Lean / Six Sigma working practices</w:t>
                </w:r>
                <w:r>
                  <w:t xml:space="preserve"> across all internal workshops to delivery effective cost control and service efficiency.</w:t>
                </w:r>
              </w:p>
              <w:p w14:paraId="47B168E2" w14:textId="553528CF" w:rsidR="00B426A1" w:rsidRDefault="00C0437A" w:rsidP="00B426A1">
                <w:pPr>
                  <w:spacing w:after="160" w:line="259" w:lineRule="auto"/>
                </w:pPr>
                <w:r>
                  <w:t>Responsible for health, safety &amp; welfare compliance.</w:t>
                </w:r>
              </w:p>
              <w:p w14:paraId="44C3C649" w14:textId="2B97019A" w:rsidR="007D4ACD" w:rsidRDefault="00165664" w:rsidP="006D00E1">
                <w:pPr>
                  <w:spacing w:after="160" w:line="259" w:lineRule="auto"/>
                </w:pPr>
                <w:r>
                  <w:t>Liaison with the operational Regional Managers and Contract / Service Delivery Managers to ensure effective fleet provision across the region.</w:t>
                </w:r>
              </w:p>
            </w:tc>
          </w:sdtContent>
        </w:sdt>
      </w:tr>
      <w:tr w:rsidR="007D4ACD" w14:paraId="5436A8DC" w14:textId="77777777" w:rsidTr="006D00E1">
        <w:tc>
          <w:tcPr>
            <w:tcW w:w="10201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4E805E4" w14:textId="77777777" w:rsidR="007D4ACD" w:rsidRPr="007D4ACD" w:rsidRDefault="007D4ACD" w:rsidP="007D4ACD">
            <w:pPr>
              <w:pStyle w:val="Sectiontableheading"/>
            </w:pPr>
            <w:r>
              <w:lastRenderedPageBreak/>
              <w:t>Skills</w:t>
            </w:r>
          </w:p>
        </w:tc>
      </w:tr>
    </w:tbl>
    <w:p w14:paraId="4FF8E021" w14:textId="77777777" w:rsidR="007D4ACD" w:rsidRDefault="007D4ACD" w:rsidP="007D4ACD">
      <w:pPr>
        <w:pStyle w:val="NoSpacing"/>
      </w:pP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</w:tblGrid>
      <w:tr w:rsidR="007D4ACD" w14:paraId="3DDAA6B0" w14:textId="77777777" w:rsidTr="006D00E1">
        <w:trPr>
          <w:cantSplit/>
          <w:trHeight w:hRule="exact" w:val="4825"/>
        </w:trPr>
        <w:sdt>
          <w:sdtPr>
            <w:id w:val="-1072890982"/>
            <w:placeholder>
              <w:docPart w:val="0C3EB4C244BA4ABA8AB43F3701416F40"/>
            </w:placeholder>
          </w:sdtPr>
          <w:sdtEndPr/>
          <w:sdtContent>
            <w:sdt>
              <w:sdtPr>
                <w:id w:val="-811007682"/>
                <w:placeholder>
                  <w:docPart w:val="28D3A962B3E64027BE69DDF7B6AED609"/>
                </w:placeholder>
              </w:sdtPr>
              <w:sdtEndPr/>
              <w:sdtContent>
                <w:tc>
                  <w:tcPr>
                    <w:tcW w:w="10201" w:type="dxa"/>
                    <w:shd w:val="clear" w:color="auto" w:fill="auto"/>
                  </w:tcPr>
                  <w:p w14:paraId="3561CF7F" w14:textId="1544CE11" w:rsidR="00686C15" w:rsidRDefault="00686C15" w:rsidP="00686C15">
                    <w:pPr>
                      <w:spacing w:after="160" w:line="259" w:lineRule="auto"/>
                    </w:pPr>
                    <w:r>
                      <w:t>Proven managerial experience in a geographically spread multi-workshop environment</w:t>
                    </w:r>
                    <w:r w:rsidR="006D00E1">
                      <w:t>, and a minimum of 5 years’ experience of heavy vehicle maintenance.</w:t>
                    </w:r>
                  </w:p>
                  <w:p w14:paraId="7F2A1611" w14:textId="348C6932" w:rsidR="006D00E1" w:rsidRPr="006D00E1" w:rsidRDefault="006D00E1" w:rsidP="006D00E1">
                    <w:pPr>
                      <w:pStyle w:val="NormalWeb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Ability to manage</w:t>
                    </w:r>
                    <w:r w:rsidRPr="004A11B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and lead teams to deliver commercial vehicle maintenance service delivery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within a safe and compliance context.</w:t>
                    </w:r>
                    <w:r w:rsidRPr="004A11B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300184D4" w14:textId="4B7B2BC0" w:rsidR="005C4C5B" w:rsidRDefault="006D00E1" w:rsidP="005C4C5B">
                    <w:pPr>
                      <w:spacing w:after="160" w:line="259" w:lineRule="auto"/>
                    </w:pPr>
                    <w:r>
                      <w:t>To hold a p</w:t>
                    </w:r>
                    <w:r w:rsidR="005C4C5B">
                      <w:t>rofessional level vehicle engineering qualification or relevant time served</w:t>
                    </w:r>
                    <w:r>
                      <w:t xml:space="preserve"> to ensure a thorough understanding of the requirements and outputs delivered by the fleet workshops.</w:t>
                    </w:r>
                  </w:p>
                  <w:p w14:paraId="1685A1EC" w14:textId="0D1B259C" w:rsidR="005C4C5B" w:rsidRDefault="006D00E1" w:rsidP="005C4C5B">
                    <w:pPr>
                      <w:spacing w:after="160" w:line="259" w:lineRule="auto"/>
                    </w:pPr>
                    <w:r>
                      <w:t>To have technical expertise and</w:t>
                    </w:r>
                    <w:r w:rsidR="005C4C5B" w:rsidRPr="00F078C9">
                      <w:t xml:space="preserve"> good problem solving</w:t>
                    </w:r>
                    <w:r w:rsidR="005C4C5B">
                      <w:t>,</w:t>
                    </w:r>
                    <w:r w:rsidR="005C4C5B" w:rsidRPr="00F078C9">
                      <w:t xml:space="preserve"> fault finding and analytical skills</w:t>
                    </w:r>
                    <w:r>
                      <w:t>.</w:t>
                    </w:r>
                    <w:r w:rsidR="005C4C5B" w:rsidRPr="00F078C9">
                      <w:t xml:space="preserve"> </w:t>
                    </w:r>
                  </w:p>
                  <w:p w14:paraId="1FA185D2" w14:textId="76B02310" w:rsidR="005C4C5B" w:rsidRDefault="006D00E1" w:rsidP="005C4C5B">
                    <w:pPr>
                      <w:spacing w:after="160" w:line="259" w:lineRule="auto"/>
                    </w:pPr>
                    <w:r>
                      <w:t xml:space="preserve">To be </w:t>
                    </w:r>
                    <w:r w:rsidR="005C4C5B">
                      <w:t>DVSA vehicle standard and inspection trained</w:t>
                    </w:r>
                  </w:p>
                  <w:p w14:paraId="0585FECC" w14:textId="3C65CEF8" w:rsidR="00B426A1" w:rsidRPr="004A11B0" w:rsidRDefault="006F063D" w:rsidP="00B426A1">
                    <w:r>
                      <w:t>Proven track record of strong financial performance of a complex multi-site regional business.</w:t>
                    </w:r>
                  </w:p>
                  <w:p w14:paraId="73D66E9D" w14:textId="4C1ACC4F" w:rsidR="004A11B0" w:rsidRDefault="006F3FAA" w:rsidP="0089253D">
                    <w:r>
                      <w:t xml:space="preserve">Experience of working with a range of stakeholders including </w:t>
                    </w:r>
                    <w:r w:rsidR="006F063D">
                      <w:t xml:space="preserve">suppliers, </w:t>
                    </w:r>
                    <w:r>
                      <w:t>external service providers, and internal departments to include supporting bidding teams in developing competitive tenders.</w:t>
                    </w:r>
                  </w:p>
                  <w:p w14:paraId="19BB3486" w14:textId="02201C47" w:rsidR="007D4ACD" w:rsidRDefault="004A11B0" w:rsidP="0089253D">
                    <w:r>
                      <w:t>A strong communicator with a track record of managing long term projects from initial conception through to delivery and sign off</w:t>
                    </w:r>
                    <w:r w:rsidR="006F3FAA">
                      <w:t>, including Lean / Six Sigma transformation initiatives.</w:t>
                    </w:r>
                  </w:p>
                </w:tc>
              </w:sdtContent>
            </w:sdt>
          </w:sdtContent>
        </w:sdt>
      </w:tr>
    </w:tbl>
    <w:p w14:paraId="083975A6" w14:textId="77777777" w:rsidR="007D4ACD" w:rsidRDefault="007D4ACD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3626F995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F630E44" w14:textId="77777777" w:rsidR="007D4ACD" w:rsidRPr="007D4ACD" w:rsidRDefault="007D4ACD" w:rsidP="007D4ACD">
            <w:pPr>
              <w:pStyle w:val="Sectiontableheading"/>
            </w:pPr>
            <w:r>
              <w:t>Behaviours</w:t>
            </w:r>
          </w:p>
        </w:tc>
      </w:tr>
    </w:tbl>
    <w:p w14:paraId="1041896C" w14:textId="77777777" w:rsidR="007D4ACD" w:rsidRDefault="007D4ACD" w:rsidP="007D4ACD">
      <w:pPr>
        <w:pStyle w:val="NoSpacing"/>
      </w:pP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</w:tblGrid>
      <w:tr w:rsidR="007D4ACD" w14:paraId="19EB8CE1" w14:textId="77777777" w:rsidTr="008E598D">
        <w:trPr>
          <w:cantSplit/>
          <w:trHeight w:hRule="exact" w:val="7021"/>
        </w:trPr>
        <w:sdt>
          <w:sdtPr>
            <w:rPr>
              <w:rFonts w:ascii="Arial" w:eastAsiaTheme="minorHAnsi" w:hAnsi="Arial" w:cs="Arial"/>
              <w:color w:val="000000" w:themeColor="text1"/>
              <w:sz w:val="20"/>
              <w:szCs w:val="20"/>
              <w:lang w:eastAsia="en-US"/>
            </w:rPr>
            <w:id w:val="1926841265"/>
            <w:placeholder>
              <w:docPart w:val="44E87A9A9FC4420D864543C059D233A0"/>
            </w:placeholder>
          </w:sdtPr>
          <w:sdtEndPr/>
          <w:sdtContent>
            <w:sdt>
              <w:sdtPr>
                <w:rPr>
                  <w:rFonts w:ascii="Arial" w:eastAsiaTheme="minorHAnsi" w:hAnsi="Arial" w:cs="Arial"/>
                  <w:color w:val="000000" w:themeColor="text1"/>
                  <w:sz w:val="20"/>
                  <w:szCs w:val="20"/>
                  <w:lang w:eastAsia="en-US"/>
                </w:rPr>
                <w:id w:val="-739480900"/>
                <w:placeholder>
                  <w:docPart w:val="83F144662406432DBCB3BF3F1A63FD55"/>
                </w:placeholder>
              </w:sdtPr>
              <w:sdtEndPr/>
              <w:sdtContent>
                <w:tc>
                  <w:tcPr>
                    <w:tcW w:w="10201" w:type="dxa"/>
                    <w:shd w:val="clear" w:color="auto" w:fill="auto"/>
                  </w:tcPr>
                  <w:p w14:paraId="0BFAA034" w14:textId="6DBF4FE8" w:rsidR="0089253D" w:rsidRPr="004A11B0" w:rsidRDefault="0089253D" w:rsidP="0089253D">
                    <w:pPr>
                      <w:pStyle w:val="NormalWeb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t>E</w:t>
                    </w:r>
                    <w:r w:rsidRPr="004A11B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xperience of delivering culture change through strong leadership demonstrating experience of designing, </w:t>
                    </w:r>
                    <w:r w:rsidR="00D4351E" w:rsidRPr="004A11B0">
                      <w:rPr>
                        <w:rFonts w:ascii="Arial" w:hAnsi="Arial" w:cs="Arial"/>
                        <w:sz w:val="20"/>
                        <w:szCs w:val="20"/>
                      </w:rPr>
                      <w:t>developing,</w:t>
                    </w:r>
                    <w:r w:rsidRPr="004A11B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and implementing systems and processes to deliver an optimised </w:t>
                    </w:r>
                    <w:r w:rsidR="00F56210">
                      <w:rPr>
                        <w:rFonts w:ascii="Arial" w:hAnsi="Arial" w:cs="Arial"/>
                        <w:sz w:val="20"/>
                        <w:szCs w:val="20"/>
                      </w:rPr>
                      <w:t>v</w:t>
                    </w:r>
                    <w:r w:rsidRPr="004A11B0">
                      <w:rPr>
                        <w:rFonts w:ascii="Arial" w:hAnsi="Arial" w:cs="Arial"/>
                        <w:sz w:val="20"/>
                        <w:szCs w:val="20"/>
                      </w:rPr>
                      <w:t>ehicle maintenance service</w:t>
                    </w:r>
                  </w:p>
                  <w:p w14:paraId="28E09095" w14:textId="57F5B6F6" w:rsidR="0089253D" w:rsidRPr="004A11B0" w:rsidRDefault="0089253D" w:rsidP="0089253D">
                    <w:r w:rsidRPr="004A11B0">
                      <w:t xml:space="preserve">Having the capability to provide coaching and mentoring to the </w:t>
                    </w:r>
                    <w:r w:rsidR="00F56210">
                      <w:t>w</w:t>
                    </w:r>
                    <w:r w:rsidRPr="004A11B0">
                      <w:t xml:space="preserve">orkshop management teams in relation to driving high standards </w:t>
                    </w:r>
                    <w:r w:rsidR="00F56210">
                      <w:t>o</w:t>
                    </w:r>
                    <w:r w:rsidRPr="004A11B0">
                      <w:t>f customer service and continuous improvements</w:t>
                    </w:r>
                    <w:r w:rsidR="00F56210">
                      <w:t xml:space="preserve">, </w:t>
                    </w:r>
                    <w:r w:rsidRPr="004A11B0">
                      <w:t>and ensuring talent is developed and retained.</w:t>
                    </w:r>
                  </w:p>
                  <w:p w14:paraId="4A17659E" w14:textId="77777777" w:rsidR="0089253D" w:rsidRPr="004A11B0" w:rsidRDefault="0089253D" w:rsidP="0089253D">
                    <w:r w:rsidRPr="004A11B0">
                      <w:t>Develop and promote a culture of positive employee communication / excellent employee engagement at all levels.</w:t>
                    </w:r>
                  </w:p>
                  <w:p w14:paraId="7EA22ECB" w14:textId="41DA3347" w:rsidR="0089253D" w:rsidRPr="004A11B0" w:rsidRDefault="00F56210" w:rsidP="00F56210">
                    <w:pPr>
                      <w:ind w:left="22"/>
                    </w:pPr>
                    <w:r>
                      <w:t>Demonstrate a clear understanding of health, safety &amp; welfare compliance to build</w:t>
                    </w:r>
                    <w:r w:rsidR="0089253D" w:rsidRPr="004A11B0">
                      <w:t xml:space="preserve"> a safety culture and place the highest priority on eliminating safety-related issues within</w:t>
                    </w:r>
                    <w:r w:rsidR="004A11B0">
                      <w:t xml:space="preserve"> the team </w:t>
                    </w:r>
                    <w:r w:rsidR="0089253D" w:rsidRPr="004A11B0">
                      <w:t xml:space="preserve"> </w:t>
                    </w:r>
                  </w:p>
                  <w:p w14:paraId="66929F8B" w14:textId="126D39F8" w:rsidR="0089253D" w:rsidRDefault="0089253D" w:rsidP="0089253D">
                    <w:r w:rsidRPr="004A11B0">
                      <w:t xml:space="preserve">Lead by example, always go and see the opportunities in our business and coach employees to help them to improve. Encourage and value ideas for improvement from all levels. </w:t>
                    </w:r>
                  </w:p>
                  <w:p w14:paraId="0355A5D5" w14:textId="0D5D5BCC" w:rsidR="0048144D" w:rsidRPr="004A11B0" w:rsidRDefault="0048144D" w:rsidP="0089253D">
                    <w:r>
                      <w:t>Actively engage with managers from other divisions within the Company to ensure a holistic and aligned approach in the pursuit of SUEZ Recycling and Recovery Ltd values and CSFs.</w:t>
                    </w:r>
                  </w:p>
                  <w:p w14:paraId="625AC301" w14:textId="35EA705A" w:rsidR="0089253D" w:rsidRPr="004A11B0" w:rsidRDefault="0089253D" w:rsidP="0089253D">
                    <w:r w:rsidRPr="004A11B0">
                      <w:t xml:space="preserve">Focus on issues that are critical to the success of our business, concentrate on the “vital few” not the “trivial many”.   </w:t>
                    </w:r>
                  </w:p>
                  <w:p w14:paraId="3D41A1DE" w14:textId="23FA7D7D" w:rsidR="007D4ACD" w:rsidRDefault="0048144D" w:rsidP="0048144D">
                    <w:pPr>
                      <w:ind w:left="22"/>
                    </w:pPr>
                    <w:r>
                      <w:t>Engage with the Company’s operating systems to deliver on all policy and procedure requirements, for example, HR, H&amp;S, Fleet Compliance, Insurance etc.</w:t>
                    </w:r>
                  </w:p>
                </w:tc>
              </w:sdtContent>
            </w:sdt>
          </w:sdtContent>
        </w:sdt>
      </w:tr>
    </w:tbl>
    <w:p w14:paraId="7C88554C" w14:textId="77777777" w:rsidR="007D4ACD" w:rsidRDefault="007D4ACD">
      <w:pPr>
        <w:spacing w:after="160" w:line="259" w:lineRule="auto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6A26D5A6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53D4258" w14:textId="77777777" w:rsidR="007D4ACD" w:rsidRPr="007D4ACD" w:rsidRDefault="007D4ACD" w:rsidP="007D4ACD">
            <w:pPr>
              <w:pStyle w:val="Sectiontableheading"/>
            </w:pPr>
            <w:r>
              <w:lastRenderedPageBreak/>
              <w:t>Knowledge</w:t>
            </w:r>
          </w:p>
        </w:tc>
      </w:tr>
    </w:tbl>
    <w:p w14:paraId="6EDF3D89" w14:textId="77777777" w:rsidR="007D4ACD" w:rsidRDefault="007D4ACD" w:rsidP="007D4ACD">
      <w:pPr>
        <w:pStyle w:val="NoSpacing"/>
      </w:pP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</w:tblGrid>
      <w:tr w:rsidR="007D4ACD" w14:paraId="4BE609D0" w14:textId="77777777" w:rsidTr="008E598D">
        <w:trPr>
          <w:cantSplit/>
          <w:trHeight w:hRule="exact" w:val="5670"/>
        </w:trPr>
        <w:sdt>
          <w:sdtPr>
            <w:id w:val="-1915922183"/>
            <w:placeholder>
              <w:docPart w:val="3671C10F796A478081D86F135EC15C98"/>
            </w:placeholder>
          </w:sdtPr>
          <w:sdtEndPr/>
          <w:sdtContent>
            <w:tc>
              <w:tcPr>
                <w:tcW w:w="10201" w:type="dxa"/>
                <w:shd w:val="clear" w:color="auto" w:fill="auto"/>
              </w:tcPr>
              <w:p w14:paraId="0A23AE3C" w14:textId="4411D0CD" w:rsidR="004A11B0" w:rsidRDefault="008E598D" w:rsidP="008E598D">
                <w:r>
                  <w:t>Heavy Vehicle Service and Maintenance Technician Level 3 or equivalent knowledge gained through time served in a workshop environment.</w:t>
                </w:r>
              </w:p>
              <w:p w14:paraId="7A841126" w14:textId="50077513" w:rsidR="008E598D" w:rsidRDefault="008E598D" w:rsidP="008E598D">
                <w:r>
                  <w:t>Heavy Goods Vehicle servicing, inspection and MOT preparation requirements.</w:t>
                </w:r>
              </w:p>
              <w:p w14:paraId="492334F1" w14:textId="55594ACC" w:rsidR="008E598D" w:rsidRDefault="008E598D" w:rsidP="008E598D">
                <w:r>
                  <w:t>CPC in Road Haulage (International) knowledge of fleet operational requirements in both industrial and commercial, and municipal environments.</w:t>
                </w:r>
              </w:p>
              <w:p w14:paraId="16ADFCD1" w14:textId="07A8FA73" w:rsidR="008E598D" w:rsidRDefault="008E598D" w:rsidP="008E598D">
                <w:r>
                  <w:t>Health, safety and welfare in a fleet workshop requirement to an IOSH minimum, but preferably NEBOSH standard.</w:t>
                </w:r>
              </w:p>
              <w:p w14:paraId="5F7FC768" w14:textId="417AA49F" w:rsidR="008E598D" w:rsidRDefault="008E598D" w:rsidP="008E598D">
                <w:r>
                  <w:t>HGV Class 2 driving licence preferred although not essential</w:t>
                </w:r>
                <w:r w:rsidR="00D4578D">
                  <w:t>.</w:t>
                </w:r>
              </w:p>
              <w:p w14:paraId="5DB7923A" w14:textId="77777777" w:rsidR="00D4578D" w:rsidRDefault="00D4578D" w:rsidP="008E598D">
                <w:pPr>
                  <w:ind w:left="357" w:hanging="357"/>
                </w:pPr>
                <w:r>
                  <w:t>Knowledge of vehicle telematics to increase fuel efficiency and help reduce operational cost.</w:t>
                </w:r>
              </w:p>
              <w:p w14:paraId="048AB415" w14:textId="77777777" w:rsidR="00D4578D" w:rsidRDefault="00D4578D" w:rsidP="00D4578D">
                <w:r>
                  <w:t>Knowledge of waste industry service requirements, operational systems and collection methodologies to ensure effective asset utilisation.</w:t>
                </w:r>
              </w:p>
              <w:p w14:paraId="054890C2" w14:textId="2B341226" w:rsidR="007D4ACD" w:rsidRDefault="00D4578D" w:rsidP="00D4578D">
                <w:r>
                  <w:t>Lean / Six Sigma internal / yellow belt training as a minimum.</w:t>
                </w:r>
              </w:p>
            </w:tc>
          </w:sdtContent>
        </w:sdt>
      </w:tr>
    </w:tbl>
    <w:p w14:paraId="282DEB2B" w14:textId="77777777" w:rsidR="007103C5" w:rsidRDefault="007103C5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10B91D20" w14:textId="77777777" w:rsidTr="00B426A1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4A38886" w14:textId="77777777" w:rsidR="007A0FDE" w:rsidRPr="007D4ACD" w:rsidRDefault="007A0FDE" w:rsidP="00B426A1">
            <w:pPr>
              <w:pStyle w:val="Sectiontableheading"/>
            </w:pPr>
            <w:r>
              <w:t>Specific candidate requirements</w:t>
            </w:r>
          </w:p>
        </w:tc>
      </w:tr>
    </w:tbl>
    <w:p w14:paraId="289F210E" w14:textId="77777777" w:rsidR="007A0FDE" w:rsidRDefault="007A0FDE" w:rsidP="007A0FDE">
      <w:pPr>
        <w:pStyle w:val="NoSpacing"/>
      </w:pP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</w:tblGrid>
      <w:tr w:rsidR="007A0FDE" w14:paraId="22AAD8E1" w14:textId="77777777" w:rsidTr="00D4578D">
        <w:trPr>
          <w:cantSplit/>
          <w:trHeight w:hRule="exact" w:val="1701"/>
        </w:trPr>
        <w:sdt>
          <w:sdtPr>
            <w:id w:val="1607303225"/>
            <w:placeholder>
              <w:docPart w:val="E5A09D9B28E54AE5AA7ABDC3B9E5C579"/>
            </w:placeholder>
          </w:sdtPr>
          <w:sdtEndPr/>
          <w:sdtContent>
            <w:tc>
              <w:tcPr>
                <w:tcW w:w="10201" w:type="dxa"/>
                <w:shd w:val="clear" w:color="auto" w:fill="auto"/>
              </w:tcPr>
              <w:p w14:paraId="6512F9ED" w14:textId="0228BA34" w:rsidR="004A11B0" w:rsidRDefault="004A11B0" w:rsidP="00B426A1">
                <w:pPr>
                  <w:pStyle w:val="ListParagraph"/>
                </w:pPr>
                <w:r>
                  <w:t>Multi</w:t>
                </w:r>
                <w:r w:rsidR="00D4578D">
                  <w:t>-</w:t>
                </w:r>
                <w:r>
                  <w:t xml:space="preserve">site </w:t>
                </w:r>
                <w:r w:rsidR="00D4578D">
                  <w:t>w</w:t>
                </w:r>
                <w:r>
                  <w:t>orkshop management experience</w:t>
                </w:r>
              </w:p>
              <w:p w14:paraId="6F76FFD8" w14:textId="6372CF7F" w:rsidR="004A11B0" w:rsidRDefault="00587CF1" w:rsidP="00B426A1">
                <w:pPr>
                  <w:pStyle w:val="ListParagraph"/>
                </w:pPr>
                <w:r>
                  <w:t>Resource and recycling industry experience of current practices and future technological requirements</w:t>
                </w:r>
              </w:p>
              <w:p w14:paraId="5C86D752" w14:textId="0F8A81F4" w:rsidR="004A11B0" w:rsidRDefault="00D4578D" w:rsidP="00B426A1">
                <w:pPr>
                  <w:pStyle w:val="ListParagraph"/>
                </w:pPr>
                <w:r>
                  <w:t>Heavy vehicle service and maintenance requirements and experience</w:t>
                </w:r>
              </w:p>
              <w:p w14:paraId="7BC3D40C" w14:textId="2CD1FF52" w:rsidR="007A0FDE" w:rsidRDefault="00587CF1" w:rsidP="00B426A1">
                <w:pPr>
                  <w:pStyle w:val="ListParagraph"/>
                </w:pPr>
                <w:r>
                  <w:t>Management of internal and external service provision within a complex service delivery model</w:t>
                </w:r>
              </w:p>
            </w:tc>
          </w:sdtContent>
        </w:sdt>
      </w:tr>
    </w:tbl>
    <w:p w14:paraId="0F4F07C8" w14:textId="77777777" w:rsidR="007A0FDE" w:rsidRDefault="007A0FDE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67C768B3" w14:textId="77777777" w:rsidTr="00B426A1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65EA478A" w14:textId="77777777" w:rsidR="007A0FDE" w:rsidRPr="007D4ACD" w:rsidRDefault="007A0FDE" w:rsidP="00B426A1">
            <w:pPr>
              <w:pStyle w:val="Sectiontableheading"/>
            </w:pPr>
            <w:r>
              <w:t>Qualifications</w:t>
            </w:r>
          </w:p>
        </w:tc>
      </w:tr>
    </w:tbl>
    <w:p w14:paraId="6808869F" w14:textId="77777777" w:rsidR="007A0FDE" w:rsidRDefault="007A0FDE" w:rsidP="007A0FDE">
      <w:pPr>
        <w:pStyle w:val="NoSpacing"/>
      </w:pP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01"/>
      </w:tblGrid>
      <w:tr w:rsidR="007A0FDE" w14:paraId="61923D44" w14:textId="77777777" w:rsidTr="00EF3E27">
        <w:trPr>
          <w:cantSplit/>
          <w:trHeight w:hRule="exact" w:val="2256"/>
        </w:trPr>
        <w:sdt>
          <w:sdtPr>
            <w:id w:val="1025837138"/>
            <w:placeholder>
              <w:docPart w:val="685F4BFDEB2441F9BB9B5079FAF8D454"/>
            </w:placeholder>
          </w:sdtPr>
          <w:sdtEndPr/>
          <w:sdtContent>
            <w:tc>
              <w:tcPr>
                <w:tcW w:w="10201" w:type="dxa"/>
                <w:shd w:val="clear" w:color="auto" w:fill="auto"/>
              </w:tcPr>
              <w:p w14:paraId="4FFFF28E" w14:textId="64761536" w:rsidR="00EF3E27" w:rsidRDefault="00EF3E27" w:rsidP="00B426A1">
                <w:pPr>
                  <w:pStyle w:val="ListParagraph"/>
                </w:pPr>
                <w:r>
                  <w:t xml:space="preserve">Degree qualified, or equivalent further education </w:t>
                </w:r>
              </w:p>
              <w:p w14:paraId="3D314E62" w14:textId="707EEABB" w:rsidR="004A11B0" w:rsidRDefault="00587CF1" w:rsidP="00B426A1">
                <w:pPr>
                  <w:pStyle w:val="ListParagraph"/>
                </w:pPr>
                <w:r>
                  <w:t>Heavy Vehicle Service &amp; Maintenance Technician level 3 or equivalent</w:t>
                </w:r>
              </w:p>
              <w:p w14:paraId="4776541A" w14:textId="7152B3FF" w:rsidR="004A11B0" w:rsidRDefault="00587CF1" w:rsidP="00B426A1">
                <w:pPr>
                  <w:pStyle w:val="ListParagraph"/>
                </w:pPr>
                <w:r>
                  <w:t xml:space="preserve">IOSH as minimum but </w:t>
                </w:r>
                <w:r w:rsidR="004A11B0">
                  <w:t>NEBOSH</w:t>
                </w:r>
                <w:r>
                  <w:t xml:space="preserve"> preferred</w:t>
                </w:r>
              </w:p>
              <w:p w14:paraId="2BCFF3A1" w14:textId="77777777" w:rsidR="00587CF1" w:rsidRDefault="00745D7B" w:rsidP="00B426A1">
                <w:pPr>
                  <w:pStyle w:val="ListParagraph"/>
                </w:pPr>
                <w:r>
                  <w:t>CPC in Road Haulage</w:t>
                </w:r>
                <w:r w:rsidR="004A11B0">
                  <w:t xml:space="preserve"> </w:t>
                </w:r>
              </w:p>
              <w:p w14:paraId="2A217BAC" w14:textId="32D0A879" w:rsidR="007A0FDE" w:rsidRDefault="00587CF1" w:rsidP="00B426A1">
                <w:pPr>
                  <w:pStyle w:val="ListParagraph"/>
                </w:pPr>
                <w:r>
                  <w:t>HGV Class 2 driving licence</w:t>
                </w:r>
              </w:p>
            </w:tc>
          </w:sdtContent>
        </w:sdt>
      </w:tr>
    </w:tbl>
    <w:p w14:paraId="424533FE" w14:textId="77777777" w:rsidR="007A0FDE" w:rsidRDefault="007A0FDE" w:rsidP="008C5184"/>
    <w:p w14:paraId="73E86C64" w14:textId="77777777" w:rsidR="007A0FDE" w:rsidRPr="007A0FDE" w:rsidRDefault="007A0FDE" w:rsidP="008C5184">
      <w:pPr>
        <w:rPr>
          <w:color w:val="030F40" w:themeColor="text2"/>
        </w:rPr>
      </w:pPr>
      <w:r w:rsidRPr="007A0FDE">
        <w:rPr>
          <w:b/>
          <w:color w:val="030F40" w:themeColor="text2"/>
        </w:rPr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 w:rsidR="00712E8B"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7A0FDE" w:rsidSect="007D4ACD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5ACB" w14:textId="77777777" w:rsidR="005239E0" w:rsidRDefault="005239E0" w:rsidP="00A77A29">
      <w:r>
        <w:separator/>
      </w:r>
    </w:p>
  </w:endnote>
  <w:endnote w:type="continuationSeparator" w:id="0">
    <w:p w14:paraId="148C9B49" w14:textId="77777777" w:rsidR="005239E0" w:rsidRDefault="005239E0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312E" w14:textId="05CF1877" w:rsidR="00B430F2" w:rsidRDefault="00B430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EA4DAA" wp14:editId="3D6316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133141655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1FA16" w14:textId="25B3EA32" w:rsidR="00B430F2" w:rsidRPr="00B430F2" w:rsidRDefault="00B430F2" w:rsidP="00B430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430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4D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1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D11FA16" w14:textId="25B3EA32" w:rsidR="00B430F2" w:rsidRPr="00B430F2" w:rsidRDefault="00B430F2" w:rsidP="00B430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430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4A61" w14:textId="18DA234B" w:rsidR="00D4578D" w:rsidRDefault="00B430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88BC8E" wp14:editId="53800AE0">
              <wp:simplePos x="72390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185315768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B2296" w14:textId="5CAA8C50" w:rsidR="00B430F2" w:rsidRPr="00B430F2" w:rsidRDefault="00B430F2" w:rsidP="00B430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430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8BC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1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93B2296" w14:textId="5CAA8C50" w:rsidR="00B430F2" w:rsidRPr="00B430F2" w:rsidRDefault="00B430F2" w:rsidP="00B430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430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578D">
      <w:fldChar w:fldCharType="begin"/>
    </w:r>
    <w:r w:rsidR="00D4578D">
      <w:instrText xml:space="preserve"> DATE \@ "dd/MM/yyyy" </w:instrText>
    </w:r>
    <w:r w:rsidR="00D4578D">
      <w:fldChar w:fldCharType="separate"/>
    </w:r>
    <w:r>
      <w:rPr>
        <w:noProof/>
      </w:rPr>
      <w:t>19/01/2026</w:t>
    </w:r>
    <w:r w:rsidR="00D4578D">
      <w:fldChar w:fldCharType="end"/>
    </w:r>
    <w:r w:rsidR="00D4578D">
      <w:t xml:space="preserve">  |  SUEZ recycling and recovery UK  |  Job description  |  Page </w:t>
    </w:r>
    <w:r w:rsidR="00D4578D">
      <w:rPr>
        <w:b/>
        <w:bCs/>
      </w:rPr>
      <w:fldChar w:fldCharType="begin"/>
    </w:r>
    <w:r w:rsidR="00D4578D">
      <w:rPr>
        <w:b/>
        <w:bCs/>
      </w:rPr>
      <w:instrText xml:space="preserve"> PAGE  \* Arabic  \* MERGEFORMAT </w:instrText>
    </w:r>
    <w:r w:rsidR="00D4578D">
      <w:rPr>
        <w:b/>
        <w:bCs/>
      </w:rPr>
      <w:fldChar w:fldCharType="separate"/>
    </w:r>
    <w:r w:rsidR="00D4578D">
      <w:rPr>
        <w:b/>
        <w:bCs/>
        <w:noProof/>
      </w:rPr>
      <w:t>3</w:t>
    </w:r>
    <w:r w:rsidR="00D4578D">
      <w:rPr>
        <w:b/>
        <w:bCs/>
      </w:rPr>
      <w:fldChar w:fldCharType="end"/>
    </w:r>
    <w:r w:rsidR="00D4578D">
      <w:t xml:space="preserve"> of </w:t>
    </w:r>
    <w:r w:rsidR="00D4578D">
      <w:rPr>
        <w:b/>
        <w:bCs/>
      </w:rPr>
      <w:fldChar w:fldCharType="begin"/>
    </w:r>
    <w:r w:rsidR="00D4578D">
      <w:rPr>
        <w:b/>
        <w:bCs/>
      </w:rPr>
      <w:instrText xml:space="preserve"> NUMPAGES  \* Arabic  \* MERGEFORMAT </w:instrText>
    </w:r>
    <w:r w:rsidR="00D4578D">
      <w:rPr>
        <w:b/>
        <w:bCs/>
      </w:rPr>
      <w:fldChar w:fldCharType="separate"/>
    </w:r>
    <w:r w:rsidR="00D4578D">
      <w:rPr>
        <w:b/>
        <w:bCs/>
        <w:noProof/>
      </w:rPr>
      <w:t>3</w:t>
    </w:r>
    <w:r w:rsidR="00D4578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80FA" w14:textId="2D44686E" w:rsidR="00D4578D" w:rsidRPr="007D4ACD" w:rsidRDefault="00B430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67120A" wp14:editId="2CE381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50925197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2C8C6" w14:textId="2CFD0921" w:rsidR="00B430F2" w:rsidRPr="00B430F2" w:rsidRDefault="00B430F2" w:rsidP="00B430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430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712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1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1A2C8C6" w14:textId="2CFD0921" w:rsidR="00B430F2" w:rsidRPr="00B430F2" w:rsidRDefault="00B430F2" w:rsidP="00B430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430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578D">
      <w:fldChar w:fldCharType="begin"/>
    </w:r>
    <w:r w:rsidR="00D4578D">
      <w:instrText xml:space="preserve"> DATE \@ "dd/MM/yyyy" </w:instrText>
    </w:r>
    <w:r w:rsidR="00D4578D">
      <w:fldChar w:fldCharType="separate"/>
    </w:r>
    <w:r>
      <w:rPr>
        <w:noProof/>
      </w:rPr>
      <w:t>19/01/2026</w:t>
    </w:r>
    <w:r w:rsidR="00D4578D">
      <w:fldChar w:fldCharType="end"/>
    </w:r>
    <w:r w:rsidR="00D4578D">
      <w:t xml:space="preserve">  |  SUEZ recycling and recovery UK  |  Job description  |  Page </w:t>
    </w:r>
    <w:r w:rsidR="00D4578D">
      <w:rPr>
        <w:b/>
        <w:bCs/>
      </w:rPr>
      <w:fldChar w:fldCharType="begin"/>
    </w:r>
    <w:r w:rsidR="00D4578D">
      <w:rPr>
        <w:b/>
        <w:bCs/>
      </w:rPr>
      <w:instrText xml:space="preserve"> PAGE  \* Arabic  \* MERGEFORMAT </w:instrText>
    </w:r>
    <w:r w:rsidR="00D4578D">
      <w:rPr>
        <w:b/>
        <w:bCs/>
      </w:rPr>
      <w:fldChar w:fldCharType="separate"/>
    </w:r>
    <w:r w:rsidR="00D4578D">
      <w:rPr>
        <w:b/>
        <w:bCs/>
        <w:noProof/>
      </w:rPr>
      <w:t>1</w:t>
    </w:r>
    <w:r w:rsidR="00D4578D">
      <w:rPr>
        <w:b/>
        <w:bCs/>
      </w:rPr>
      <w:fldChar w:fldCharType="end"/>
    </w:r>
    <w:r w:rsidR="00D4578D">
      <w:t xml:space="preserve"> of </w:t>
    </w:r>
    <w:r w:rsidR="00D4578D">
      <w:rPr>
        <w:b/>
        <w:bCs/>
      </w:rPr>
      <w:fldChar w:fldCharType="begin"/>
    </w:r>
    <w:r w:rsidR="00D4578D">
      <w:rPr>
        <w:b/>
        <w:bCs/>
      </w:rPr>
      <w:instrText xml:space="preserve"> NUMPAGES  \* Arabic  \* MERGEFORMAT </w:instrText>
    </w:r>
    <w:r w:rsidR="00D4578D">
      <w:rPr>
        <w:b/>
        <w:bCs/>
      </w:rPr>
      <w:fldChar w:fldCharType="separate"/>
    </w:r>
    <w:r w:rsidR="00D4578D">
      <w:rPr>
        <w:b/>
        <w:bCs/>
        <w:noProof/>
      </w:rPr>
      <w:t>3</w:t>
    </w:r>
    <w:r w:rsidR="00D4578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5E24" w14:textId="77777777" w:rsidR="005239E0" w:rsidRDefault="005239E0" w:rsidP="00A77A29">
      <w:r>
        <w:separator/>
      </w:r>
    </w:p>
  </w:footnote>
  <w:footnote w:type="continuationSeparator" w:id="0">
    <w:p w14:paraId="6B3CFC99" w14:textId="77777777" w:rsidR="005239E0" w:rsidRDefault="005239E0" w:rsidP="00A7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902B" w14:textId="77777777" w:rsidR="00D4578D" w:rsidRDefault="00D4578D" w:rsidP="00712E8B"/>
  <w:p w14:paraId="2587825C" w14:textId="77777777" w:rsidR="00D4578D" w:rsidRPr="007D4ACD" w:rsidRDefault="00D4578D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4087A307" wp14:editId="2E860ED9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14:paraId="5AA0DADD" w14:textId="77777777" w:rsidR="00D4578D" w:rsidRPr="007D4ACD" w:rsidRDefault="00D4578D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5613187">
    <w:abstractNumId w:val="0"/>
  </w:num>
  <w:num w:numId="2" w16cid:durableId="140321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12B32"/>
    <w:rsid w:val="00061984"/>
    <w:rsid w:val="000B219D"/>
    <w:rsid w:val="000D22E2"/>
    <w:rsid w:val="00136E25"/>
    <w:rsid w:val="00143F0F"/>
    <w:rsid w:val="00165664"/>
    <w:rsid w:val="00166943"/>
    <w:rsid w:val="001B6812"/>
    <w:rsid w:val="001D07CC"/>
    <w:rsid w:val="0023297C"/>
    <w:rsid w:val="00270A44"/>
    <w:rsid w:val="00283F21"/>
    <w:rsid w:val="0028406A"/>
    <w:rsid w:val="00291F04"/>
    <w:rsid w:val="00292BEE"/>
    <w:rsid w:val="002D7B8C"/>
    <w:rsid w:val="00305823"/>
    <w:rsid w:val="00325D07"/>
    <w:rsid w:val="0036454C"/>
    <w:rsid w:val="003E03BD"/>
    <w:rsid w:val="003E0A34"/>
    <w:rsid w:val="004208DE"/>
    <w:rsid w:val="0048144D"/>
    <w:rsid w:val="004A11B0"/>
    <w:rsid w:val="004F6396"/>
    <w:rsid w:val="00505FF2"/>
    <w:rsid w:val="005239E0"/>
    <w:rsid w:val="0054509D"/>
    <w:rsid w:val="00551A97"/>
    <w:rsid w:val="005539C8"/>
    <w:rsid w:val="0055428C"/>
    <w:rsid w:val="00571228"/>
    <w:rsid w:val="00573331"/>
    <w:rsid w:val="00587CF1"/>
    <w:rsid w:val="005C4C5B"/>
    <w:rsid w:val="00605CD4"/>
    <w:rsid w:val="00606AEA"/>
    <w:rsid w:val="00615A1B"/>
    <w:rsid w:val="0066457E"/>
    <w:rsid w:val="00686C15"/>
    <w:rsid w:val="006D00E1"/>
    <w:rsid w:val="006D35EC"/>
    <w:rsid w:val="006F063D"/>
    <w:rsid w:val="006F3FAA"/>
    <w:rsid w:val="007103C5"/>
    <w:rsid w:val="00712E8B"/>
    <w:rsid w:val="00726836"/>
    <w:rsid w:val="00727146"/>
    <w:rsid w:val="00745D7B"/>
    <w:rsid w:val="00757B9C"/>
    <w:rsid w:val="00796DC5"/>
    <w:rsid w:val="00797237"/>
    <w:rsid w:val="007A0FDE"/>
    <w:rsid w:val="007B16F6"/>
    <w:rsid w:val="007C4585"/>
    <w:rsid w:val="007D021A"/>
    <w:rsid w:val="007D4ACD"/>
    <w:rsid w:val="0080677D"/>
    <w:rsid w:val="00821A1D"/>
    <w:rsid w:val="00824A67"/>
    <w:rsid w:val="0084010D"/>
    <w:rsid w:val="0087302B"/>
    <w:rsid w:val="00892424"/>
    <w:rsid w:val="0089253D"/>
    <w:rsid w:val="008C5184"/>
    <w:rsid w:val="008E598D"/>
    <w:rsid w:val="00900410"/>
    <w:rsid w:val="0091462C"/>
    <w:rsid w:val="00967AAB"/>
    <w:rsid w:val="00971261"/>
    <w:rsid w:val="00982368"/>
    <w:rsid w:val="00985E95"/>
    <w:rsid w:val="009D18A5"/>
    <w:rsid w:val="00A649EC"/>
    <w:rsid w:val="00A74110"/>
    <w:rsid w:val="00A77A29"/>
    <w:rsid w:val="00A9354C"/>
    <w:rsid w:val="00AD3AED"/>
    <w:rsid w:val="00B03EDC"/>
    <w:rsid w:val="00B2413A"/>
    <w:rsid w:val="00B373CE"/>
    <w:rsid w:val="00B426A1"/>
    <w:rsid w:val="00B430F2"/>
    <w:rsid w:val="00B63094"/>
    <w:rsid w:val="00BE1E6A"/>
    <w:rsid w:val="00C0437A"/>
    <w:rsid w:val="00C47B35"/>
    <w:rsid w:val="00C92D42"/>
    <w:rsid w:val="00CF0DD6"/>
    <w:rsid w:val="00CF4A6B"/>
    <w:rsid w:val="00D10045"/>
    <w:rsid w:val="00D108EE"/>
    <w:rsid w:val="00D4351E"/>
    <w:rsid w:val="00D4578D"/>
    <w:rsid w:val="00D512C8"/>
    <w:rsid w:val="00D84541"/>
    <w:rsid w:val="00E5244B"/>
    <w:rsid w:val="00E9112C"/>
    <w:rsid w:val="00EA2D98"/>
    <w:rsid w:val="00ED3E9A"/>
    <w:rsid w:val="00EE6618"/>
    <w:rsid w:val="00EF3E27"/>
    <w:rsid w:val="00F36DF9"/>
    <w:rsid w:val="00F53E35"/>
    <w:rsid w:val="00F56210"/>
    <w:rsid w:val="00F85D00"/>
    <w:rsid w:val="00F96868"/>
    <w:rsid w:val="00FD6372"/>
    <w:rsid w:val="00FE1B50"/>
    <w:rsid w:val="00FE39B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4BA08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32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  <w:ind w:left="357" w:hanging="357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after="0"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  <w:style w:type="paragraph" w:styleId="NormalWeb">
    <w:name w:val="Normal (Web)"/>
    <w:basedOn w:val="Normal"/>
    <w:uiPriority w:val="99"/>
    <w:unhideWhenUsed/>
    <w:rsid w:val="00B4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4789B5A8641C5BC5B30B15CF3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89DE-7A6D-439B-9DDA-1B54C31DBAEC}"/>
      </w:docPartPr>
      <w:docPartBody>
        <w:p w:rsidR="0064447C" w:rsidRDefault="004C6699" w:rsidP="004C6699">
          <w:pPr>
            <w:pStyle w:val="D214789B5A8641C5BC5B30B15CF3FFDA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AF04CA740BC448C9935BF1CA7E09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9CE7-09A3-4CCC-B435-683DC188822F}"/>
      </w:docPartPr>
      <w:docPartBody>
        <w:p w:rsidR="0064447C" w:rsidRDefault="004C6699" w:rsidP="004C6699">
          <w:pPr>
            <w:pStyle w:val="AF04CA740BC448C9935BF1CA7E09F523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0C3EB4C244BA4ABA8AB43F370141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549B-E452-47E4-BC38-4B564FDD0FE4}"/>
      </w:docPartPr>
      <w:docPartBody>
        <w:p w:rsidR="0064447C" w:rsidRDefault="004C6699" w:rsidP="004C6699">
          <w:pPr>
            <w:pStyle w:val="0C3EB4C244BA4ABA8AB43F3701416F404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403D5B6577764FAB826AAC691C8F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5BC0-E9D0-40C7-94BF-82CE12878FE3}"/>
      </w:docPartPr>
      <w:docPartBody>
        <w:p w:rsidR="0064447C" w:rsidRDefault="004C6699" w:rsidP="004C6699">
          <w:pPr>
            <w:pStyle w:val="403D5B6577764FAB826AAC691C8FC4DB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C9F81E73A4F74FDDBEA6A334436F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C984-3FF3-4CE9-A7FF-A62CFCA4448B}"/>
      </w:docPartPr>
      <w:docPartBody>
        <w:p w:rsidR="0064447C" w:rsidRDefault="004C6699" w:rsidP="004C6699">
          <w:pPr>
            <w:pStyle w:val="C9F81E73A4F74FDDBEA6A334436F2106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C7C9059D8004420A3A4A67EA2EE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1747C-779A-4975-80A9-183A86327E99}"/>
      </w:docPartPr>
      <w:docPartBody>
        <w:p w:rsidR="0064447C" w:rsidRDefault="004C6699" w:rsidP="004C6699">
          <w:pPr>
            <w:pStyle w:val="4C7C9059D8004420A3A4A67EA2EE9B5C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4E87A9A9FC4420D864543C059D2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88E2-1227-463B-AC37-07B0971BF905}"/>
      </w:docPartPr>
      <w:docPartBody>
        <w:p w:rsidR="0064447C" w:rsidRDefault="004C6699" w:rsidP="004C6699">
          <w:pPr>
            <w:pStyle w:val="44E87A9A9FC4420D864543C059D233A03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3671C10F796A478081D86F135EC1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0A74-A128-4F92-AED6-7BB53E3CB247}"/>
      </w:docPartPr>
      <w:docPartBody>
        <w:p w:rsidR="0064447C" w:rsidRDefault="004C6699" w:rsidP="004C6699">
          <w:pPr>
            <w:pStyle w:val="3671C10F796A478081D86F135EC15C982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685F4BFDEB2441F9BB9B5079FAF8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C9D6-4F91-4AF2-B6B3-F3736DC7AA32}"/>
      </w:docPartPr>
      <w:docPartBody>
        <w:p w:rsidR="004C6699" w:rsidRDefault="004C6699" w:rsidP="004C6699">
          <w:pPr>
            <w:pStyle w:val="685F4BFDEB2441F9BB9B5079FAF8D4541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E5A09D9B28E54AE5AA7ABDC3B9E5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71B9-EC7D-4268-A173-1E26C8B2AE92}"/>
      </w:docPartPr>
      <w:docPartBody>
        <w:p w:rsidR="00507E77" w:rsidRDefault="004C6699" w:rsidP="004C6699">
          <w:pPr>
            <w:pStyle w:val="E5A09D9B28E54AE5AA7ABDC3B9E5C579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28D3A962B3E64027BE69DDF7B6AE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10F19-6E4D-487C-9F7A-1148343218B2}"/>
      </w:docPartPr>
      <w:docPartBody>
        <w:p w:rsidR="00D27D54" w:rsidRDefault="00D27D54" w:rsidP="00D27D54">
          <w:pPr>
            <w:pStyle w:val="28D3A962B3E64027BE69DDF7B6AED609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83F144662406432DBCB3BF3F1A63F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2B5D-F560-4A79-805E-D741FFA2CFAE}"/>
      </w:docPartPr>
      <w:docPartBody>
        <w:p w:rsidR="0098101B" w:rsidRDefault="00D27D54" w:rsidP="00D27D54">
          <w:pPr>
            <w:pStyle w:val="83F144662406432DBCB3BF3F1A63FD55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F3C"/>
    <w:multiLevelType w:val="multilevel"/>
    <w:tmpl w:val="B7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184599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190A99"/>
    <w:rsid w:val="004C6699"/>
    <w:rsid w:val="00507E77"/>
    <w:rsid w:val="00603BEE"/>
    <w:rsid w:val="0064447C"/>
    <w:rsid w:val="00900410"/>
    <w:rsid w:val="0098101B"/>
    <w:rsid w:val="00A92EF5"/>
    <w:rsid w:val="00C00E5B"/>
    <w:rsid w:val="00D27D54"/>
    <w:rsid w:val="00E3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D54"/>
    <w:rPr>
      <w:color w:val="808080"/>
    </w:rPr>
  </w:style>
  <w:style w:type="paragraph" w:customStyle="1" w:styleId="403D5B6577764FAB826AAC691C8FC4DB3">
    <w:name w:val="403D5B6577764FAB826AAC691C8FC4DB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C9F81E73A4F74FDDBEA6A334436F21063">
    <w:name w:val="C9F81E73A4F74FDDBEA6A334436F2106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C7C9059D8004420A3A4A67EA2EE9B5C3">
    <w:name w:val="4C7C9059D8004420A3A4A67EA2EE9B5C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D214789B5A8641C5BC5B30B15CF3FFDA4">
    <w:name w:val="D214789B5A8641C5BC5B30B15CF3FFDA4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AF04CA740BC448C9935BF1CA7E09F5234">
    <w:name w:val="AF04CA740BC448C9935BF1CA7E09F5234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0C3EB4C244BA4ABA8AB43F3701416F404">
    <w:name w:val="0C3EB4C244BA4ABA8AB43F3701416F404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4E87A9A9FC4420D864543C059D233A03">
    <w:name w:val="44E87A9A9FC4420D864543C059D233A03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3671C10F796A478081D86F135EC15C982">
    <w:name w:val="3671C10F796A478081D86F135EC15C982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E5A09D9B28E54AE5AA7ABDC3B9E5C579">
    <w:name w:val="E5A09D9B28E54AE5AA7ABDC3B9E5C579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685F4BFDEB2441F9BB9B5079FAF8D4541">
    <w:name w:val="685F4BFDEB2441F9BB9B5079FAF8D4541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28D3A962B3E64027BE69DDF7B6AED609">
    <w:name w:val="28D3A962B3E64027BE69DDF7B6AED609"/>
    <w:rsid w:val="00D27D54"/>
  </w:style>
  <w:style w:type="paragraph" w:customStyle="1" w:styleId="83F144662406432DBCB3BF3F1A63FD55">
    <w:name w:val="83F144662406432DBCB3BF3F1A63FD55"/>
    <w:rsid w:val="00D27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107E-FBAA-4E51-9FBF-B26E82A090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- 1908 - 1</vt:lpstr>
    </vt:vector>
  </TitlesOfParts>
  <Manager>SUEZ | recycling and recovery UK</Manager>
  <Company>SUEZ | recycling and recovery UK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Shaw, Dave</cp:lastModifiedBy>
  <cp:revision>2</cp:revision>
  <cp:lastPrinted>2019-04-11T09:14:00Z</cp:lastPrinted>
  <dcterms:created xsi:type="dcterms:W3CDTF">2026-01-19T17:43:00Z</dcterms:created>
  <dcterms:modified xsi:type="dcterms:W3CDTF">2026-01-19T17:43:00Z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1e5a9183,4f5bcde7,b0bb1b8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