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3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268"/>
        <w:gridCol w:w="7267"/>
      </w:tblGrid>
      <w:tr w:rsidR="00183BCF" w:rsidTr="3BAAF2D9" w14:paraId="7EE390C6" w14:textId="77777777">
        <w:tc>
          <w:tcPr>
            <w:tcW w:w="2268" w:type="dxa"/>
            <w:shd w:val="clear" w:color="auto" w:fill="F2F2F2" w:themeFill="background1" w:themeFillShade="F2"/>
            <w:tcMar/>
          </w:tcPr>
          <w:p w:rsidRPr="007D4ACD" w:rsidR="00183BCF" w:rsidP="00526CFB" w:rsidRDefault="00183BCF" w14:paraId="30442A31" w14:textId="77777777">
            <w:pPr>
              <w:pStyle w:val="Tableheading"/>
            </w:pPr>
            <w:r>
              <w:t>Position title</w:t>
            </w:r>
          </w:p>
        </w:tc>
        <w:sdt>
          <w:sdtPr>
            <w:id w:val="333886116"/>
            <w:placeholder>
              <w:docPart w:val="AAA19447198B470CBF148151E18B69B8"/>
            </w:placeholder>
          </w:sdtPr>
          <w:sdtEndPr/>
          <w:sdtContent>
            <w:tc>
              <w:tcPr>
                <w:tcW w:w="7267" w:type="dxa"/>
                <w:tcMar/>
              </w:tcPr>
              <w:p w:rsidR="00183BCF" w:rsidP="00526CFB" w:rsidRDefault="00041C24" w14:paraId="42137104" w14:textId="42C4E758">
                <w:pPr>
                  <w:pStyle w:val="Tabletext"/>
                </w:pPr>
                <w:r w:rsidR="00041C24">
                  <w:rPr/>
                  <w:t>Senior</w:t>
                </w:r>
                <w:r w:rsidR="6F073593">
                  <w:rPr/>
                  <w:t xml:space="preserve"> I&amp;C</w:t>
                </w:r>
                <w:r w:rsidR="00041C24">
                  <w:rPr/>
                  <w:t xml:space="preserve"> Bid Manager</w:t>
                </w:r>
              </w:p>
            </w:tc>
          </w:sdtContent>
        </w:sdt>
      </w:tr>
      <w:tr w:rsidR="00183BCF" w:rsidTr="3BAAF2D9" w14:paraId="2445017E" w14:textId="77777777">
        <w:tc>
          <w:tcPr>
            <w:tcW w:w="2268" w:type="dxa"/>
            <w:shd w:val="clear" w:color="auto" w:fill="F2F2F2" w:themeFill="background1" w:themeFillShade="F2"/>
            <w:tcMar/>
          </w:tcPr>
          <w:p w:rsidRPr="007D4ACD" w:rsidR="00183BCF" w:rsidP="00526CFB" w:rsidRDefault="00183BCF" w14:paraId="7B35F277" w14:textId="77777777">
            <w:pPr>
              <w:pStyle w:val="Tableheading"/>
            </w:pPr>
            <w:r>
              <w:t>Division</w:t>
            </w:r>
          </w:p>
        </w:tc>
        <w:sdt>
          <w:sdtPr>
            <w:id w:val="-48461925"/>
            <w:placeholder>
              <w:docPart w:val="7A63CEFAA50F4577B984F2F74FBB3E39"/>
            </w:placeholder>
          </w:sdtPr>
          <w:sdtEndPr/>
          <w:sdtContent>
            <w:tc>
              <w:tcPr>
                <w:tcW w:w="7267" w:type="dxa"/>
                <w:tcMar/>
              </w:tcPr>
              <w:p w:rsidR="00183BCF" w:rsidP="00526CFB" w:rsidRDefault="00041C24" w14:paraId="5FA3A6DB" w14:textId="0490F68C">
                <w:pPr>
                  <w:pStyle w:val="Tabletext"/>
                </w:pPr>
                <w:r>
                  <w:t>I&amp;C – Corporate Sales</w:t>
                </w:r>
              </w:p>
            </w:tc>
          </w:sdtContent>
        </w:sdt>
      </w:tr>
      <w:tr w:rsidR="3BAAF2D9" w:rsidTr="3BAAF2D9" w14:paraId="2B7013E6">
        <w:trPr>
          <w:trHeight w:val="300"/>
        </w:trPr>
        <w:tc>
          <w:tcPr>
            <w:tcW w:w="2268" w:type="dxa"/>
            <w:shd w:val="clear" w:color="auto" w:fill="F2F2F2" w:themeFill="background1" w:themeFillShade="F2"/>
            <w:tcMar/>
          </w:tcPr>
          <w:p w:rsidR="220D1A42" w:rsidP="3BAAF2D9" w:rsidRDefault="220D1A42" w14:paraId="5CBEF6DD" w14:textId="41DD83AD">
            <w:pPr>
              <w:pStyle w:val="Tableheading"/>
            </w:pPr>
            <w:r w:rsidR="220D1A42">
              <w:rPr/>
              <w:t>Grade</w:t>
            </w:r>
          </w:p>
        </w:tc>
        <w:tc>
          <w:tcPr>
            <w:tcW w:w="7267" w:type="dxa"/>
            <w:tcMar/>
          </w:tcPr>
          <w:p w:rsidR="220D1A42" w:rsidP="3BAAF2D9" w:rsidRDefault="220D1A42" w14:paraId="083B7F20" w14:textId="397E07B1">
            <w:pPr>
              <w:pStyle w:val="Tabletext"/>
            </w:pPr>
            <w:r w:rsidR="220D1A42">
              <w:rPr/>
              <w:t xml:space="preserve">7 </w:t>
            </w:r>
          </w:p>
        </w:tc>
      </w:tr>
    </w:tbl>
    <w:p w:rsidR="00BA538C" w:rsidP="00741C20" w:rsidRDefault="00BA538C" w14:paraId="1176DC4A" w14:textId="77777777">
      <w:pPr>
        <w:spacing w:after="0"/>
      </w:pPr>
    </w:p>
    <w:tbl>
      <w:tblPr>
        <w:tblStyle w:val="TableGrid"/>
        <w:tblW w:w="9537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37"/>
      </w:tblGrid>
      <w:tr w:rsidR="00BA538C" w:rsidTr="00BA538C" w14:paraId="15DB74B3" w14:textId="77777777">
        <w:tc>
          <w:tcPr>
            <w:tcW w:w="9493" w:type="dxa"/>
            <w:tcBorders>
              <w:top w:val="single" w:color="BADB2A" w:themeColor="background2" w:sz="4" w:space="0"/>
              <w:left w:val="single" w:color="BADB2A" w:themeColor="background2" w:sz="4" w:space="0"/>
              <w:bottom w:val="single" w:color="BADB2A" w:themeColor="background2" w:sz="4" w:space="0"/>
              <w:right w:val="single" w:color="BADB2A" w:themeColor="background2" w:sz="4" w:space="0"/>
            </w:tcBorders>
            <w:shd w:val="clear" w:color="auto" w:fill="BADB2A" w:themeFill="background2"/>
          </w:tcPr>
          <w:p w:rsidRPr="007D4ACD" w:rsidR="00BA538C" w:rsidP="00F0571A" w:rsidRDefault="00BA538C" w14:paraId="17EDB8E9" w14:textId="5F0E4415">
            <w:pPr>
              <w:pStyle w:val="Sectiontableheading"/>
              <w:spacing w:after="60"/>
            </w:pPr>
            <w:r>
              <w:t>Purpose</w:t>
            </w:r>
          </w:p>
        </w:tc>
      </w:tr>
    </w:tbl>
    <w:p w:rsidR="00183BCF" w:rsidP="00F0571A" w:rsidRDefault="00183BCF" w14:paraId="3896D0D3" w14:textId="77777777">
      <w:pPr>
        <w:pStyle w:val="NoSpacing"/>
        <w:spacing w:after="60"/>
      </w:pPr>
    </w:p>
    <w:tbl>
      <w:tblPr>
        <w:tblStyle w:val="TableGrid"/>
        <w:tblW w:w="9548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48"/>
      </w:tblGrid>
      <w:tr w:rsidR="00183BCF" w:rsidTr="00EF58F2" w14:paraId="07F153E4" w14:textId="77777777">
        <w:trPr>
          <w:cantSplit/>
          <w:trHeight w:val="1525" w:hRule="exact"/>
        </w:trPr>
        <w:sdt>
          <w:sdtPr>
            <w:id w:val="17371597"/>
            <w:placeholder>
              <w:docPart w:val="EEEF8D37E7A147CFB61FE69C96AFA136"/>
            </w:placeholder>
          </w:sdtPr>
          <w:sdtEndPr/>
          <w:sdtContent>
            <w:tc>
              <w:tcPr>
                <w:tcW w:w="9548" w:type="dxa"/>
              </w:tcPr>
              <w:sdt>
                <w:sdtPr>
                  <w:id w:val="131448077"/>
                  <w:placeholder>
                    <w:docPart w:val="BD331AD06EDE4C75932B9CA337C1B005"/>
                  </w:placeholder>
                </w:sdtPr>
                <w:sdtEndPr>
                  <w:rPr>
                    <w:color w:val="auto"/>
                  </w:rPr>
                </w:sdtEndPr>
                <w:sdtContent>
                  <w:sdt>
                    <w:sdtPr>
                      <w:id w:val="-637422232"/>
                      <w:placeholder>
                        <w:docPart w:val="5EB38542BAB84F73BA336BA1E207DEB5"/>
                      </w:placeholder>
                    </w:sdtPr>
                    <w:sdtEndPr>
                      <w:rPr>
                        <w:color w:val="auto"/>
                      </w:rPr>
                    </w:sdtEndPr>
                    <w:sdtContent>
                      <w:sdt>
                        <w:sdtPr>
                          <w:rPr>
                            <w:color w:val="auto"/>
                          </w:rPr>
                          <w:id w:val="827712164"/>
                          <w:placeholder>
                            <w:docPart w:val="E2973A29D0D84FB9B3665A892236418D"/>
                          </w:placeholder>
                        </w:sdtPr>
                        <w:sdtEndPr/>
                        <w:sdtContent>
                          <w:p w:rsidRPr="0097096A" w:rsidR="00526CFB" w:rsidP="00F0571A" w:rsidRDefault="009646A6" w14:paraId="09A86DB9" w14:textId="6D0CDB30">
                            <w:pPr>
                              <w:spacing w:after="60"/>
                              <w:ind w:left="18" w:hanging="18"/>
                              <w:rPr>
                                <w:color w:val="auto"/>
                              </w:rPr>
                            </w:pPr>
                            <w:r w:rsidRPr="009646A6">
                              <w:rPr>
                                <w:color w:val="auto"/>
                              </w:rPr>
                              <w:t>The Senior Bid Manager leads the successful delivery of strategic, high-value corporate tender opportunities that drive profitable growth across the Industrial &amp; Commercial Division. Reporting to the Head of Corporate Sales, the role is responsible for managing the full bid lifecycle, leading a team of Bid Managers, and coordinating cross-functional stakeholders to develop customer-focused, commercially robust and operationally deliverable solutions.</w:t>
                            </w:r>
                            <w:r w:rsidR="00EF58F2">
                              <w:rPr>
                                <w:color w:val="auto"/>
                              </w:rPr>
                              <w:t xml:space="preserve"> </w:t>
                            </w:r>
                          </w:p>
                        </w:sdtContent>
                      </w:sdt>
                    </w:sdtContent>
                  </w:sdt>
                </w:sdtContent>
              </w:sdt>
              <w:p w:rsidR="00183BCF" w:rsidP="0023656D" w:rsidRDefault="00183BCF" w14:paraId="0CD5FA55" w14:textId="0B923AE9">
                <w:pPr>
                  <w:pStyle w:val="Tabletext"/>
                  <w:spacing w:after="0"/>
                </w:pPr>
              </w:p>
            </w:tc>
          </w:sdtContent>
        </w:sdt>
      </w:tr>
    </w:tbl>
    <w:p w:rsidR="000C038F" w:rsidP="0023656D" w:rsidRDefault="000C038F" w14:paraId="6DF78CF6" w14:textId="7368F291">
      <w:pPr>
        <w:spacing w:after="0"/>
      </w:pPr>
    </w:p>
    <w:tbl>
      <w:tblPr>
        <w:tblStyle w:val="TableGrid"/>
        <w:tblW w:w="9571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71"/>
      </w:tblGrid>
      <w:tr w:rsidR="00C27CA6" w:rsidTr="00741C20" w14:paraId="69F11325" w14:textId="77777777">
        <w:trPr>
          <w:trHeight w:val="758"/>
        </w:trPr>
        <w:tc>
          <w:tcPr>
            <w:tcW w:w="9571" w:type="dxa"/>
            <w:tcBorders>
              <w:top w:val="single" w:color="BADB2A" w:themeColor="background2" w:sz="4" w:space="0"/>
              <w:left w:val="single" w:color="BADB2A" w:themeColor="background2" w:sz="4" w:space="0"/>
              <w:bottom w:val="single" w:color="BADB2A" w:themeColor="background2" w:sz="4" w:space="0"/>
              <w:right w:val="single" w:color="BADB2A" w:themeColor="background2" w:sz="4" w:space="0"/>
            </w:tcBorders>
            <w:shd w:val="clear" w:color="auto" w:fill="BADB2A" w:themeFill="background2"/>
          </w:tcPr>
          <w:p w:rsidRPr="007D4ACD" w:rsidR="00C27CA6" w:rsidP="00F0571A" w:rsidRDefault="00C27CA6" w14:paraId="6409E05C" w14:textId="000C2BC3">
            <w:pPr>
              <w:pStyle w:val="Sectiontableheading"/>
              <w:spacing w:after="60"/>
            </w:pPr>
            <w:r>
              <w:t>Key responsibilities</w:t>
            </w:r>
          </w:p>
        </w:tc>
      </w:tr>
      <w:tr w:rsidR="00C27CA6" w:rsidTr="00741C20" w14:paraId="08905685" w14:textId="77777777">
        <w:trPr>
          <w:cantSplit/>
          <w:trHeight w:val="8444" w:hRule="exact"/>
        </w:trPr>
        <w:sdt>
          <w:sdtPr>
            <w:id w:val="-181676734"/>
            <w:placeholder>
              <w:docPart w:val="E02618175F7546ADA2977329237A31DA"/>
            </w:placeholder>
          </w:sdtPr>
          <w:sdtEndPr/>
          <w:sdtContent>
            <w:tc>
              <w:tcPr>
                <w:tcW w:w="9571" w:type="dxa"/>
              </w:tcPr>
              <w:sdt>
                <w:sdtPr>
                  <w:id w:val="-1006434771"/>
                  <w:placeholder>
                    <w:docPart w:val="11C8545D82D1410E961EEEFC39F7FAD7"/>
                  </w:placeholder>
                </w:sdtPr>
                <w:sdtEndPr/>
                <w:sdtContent>
                  <w:p w:rsidRPr="000C038F" w:rsidR="000C038F" w:rsidP="00F0571A" w:rsidRDefault="000C038F" w14:paraId="799C5680" w14:textId="77777777">
                    <w:pPr>
                      <w:spacing w:after="60"/>
                      <w:ind w:left="357" w:hanging="357"/>
                      <w:rPr>
                        <w:b/>
                        <w:bCs/>
                      </w:rPr>
                    </w:pPr>
                    <w:r w:rsidRPr="000C038F">
                      <w:rPr>
                        <w:b/>
                        <w:bCs/>
                      </w:rPr>
                      <w:t>Bid Leadership and Delivery</w:t>
                    </w:r>
                  </w:p>
                  <w:p w:rsidRPr="000C038F" w:rsidR="000C038F" w:rsidP="00F0571A" w:rsidRDefault="000C038F" w14:paraId="7DAF77A3" w14:textId="18AC92BC">
                    <w:pPr>
                      <w:pStyle w:val="ListParagraph"/>
                      <w:spacing w:after="60"/>
                    </w:pPr>
                    <w:r w:rsidRPr="000C038F">
                      <w:t>Own and lead the end-to-end proposal process for strategic corporate bids from qualification and development through to submission, negotiation, financial approval and mobilisation handover.</w:t>
                    </w:r>
                  </w:p>
                  <w:p w:rsidRPr="000C038F" w:rsidR="000C038F" w:rsidP="00F0571A" w:rsidRDefault="000C038F" w14:paraId="4F8DB441" w14:textId="77777777">
                    <w:pPr>
                      <w:pStyle w:val="ListParagraph"/>
                      <w:spacing w:after="60"/>
                    </w:pPr>
                    <w:r w:rsidRPr="000C038F">
                      <w:t>Develop compelling, compliant and commercially robust tender submissions that clearly articulate SUEZ’s value proposition, innovation capability and operational strengths.</w:t>
                    </w:r>
                  </w:p>
                  <w:p w:rsidRPr="000C038F" w:rsidR="000C038F" w:rsidP="00F0571A" w:rsidRDefault="000C038F" w14:paraId="0A490E30" w14:textId="483DB946">
                    <w:pPr>
                      <w:pStyle w:val="ListParagraph"/>
                      <w:spacing w:after="60"/>
                    </w:pPr>
                    <w:r w:rsidRPr="000C038F">
                      <w:t>Lead bid strategy workshops, solution design reviews and executive bid sign-off processes.</w:t>
                    </w:r>
                  </w:p>
                  <w:p w:rsidRPr="000C038F" w:rsidR="000C038F" w:rsidP="00F0571A" w:rsidRDefault="000C038F" w14:paraId="2FB2027B" w14:textId="77777777">
                    <w:pPr>
                      <w:pStyle w:val="ListParagraph"/>
                      <w:spacing w:after="60"/>
                    </w:pPr>
                    <w:r w:rsidRPr="000C038F">
                      <w:t>Coordinate multidisciplinary bid teams, ensuring effective collaboration between operational, commercial, financial, legal, procurement and sustainability stakeholders.</w:t>
                    </w:r>
                  </w:p>
                  <w:p w:rsidRPr="000C038F" w:rsidR="000C038F" w:rsidP="00F0571A" w:rsidRDefault="000C038F" w14:paraId="5B16079E" w14:textId="77777777">
                    <w:pPr>
                      <w:pStyle w:val="ListParagraph"/>
                      <w:spacing w:after="60"/>
                    </w:pPr>
                    <w:r w:rsidRPr="000C038F">
                      <w:t>Provide hands-on leadership for high-value, strategic and complex corporate opportunities, including direct engagement with customers and senior decision makers where required.</w:t>
                    </w:r>
                  </w:p>
                  <w:p w:rsidRPr="000C038F" w:rsidR="000C038F" w:rsidP="00F0571A" w:rsidRDefault="000C038F" w14:paraId="64A796A6" w14:textId="0035F8D4">
                    <w:pPr>
                      <w:pStyle w:val="ListParagraph"/>
                      <w:spacing w:after="60"/>
                    </w:pPr>
                    <w:r w:rsidRPr="000C038F">
                      <w:t>Ensure all proposals appropriately account for operational constraints, regulatory requirements, risk management and opportunities for material internalisation and circular economy outcomes.</w:t>
                    </w:r>
                  </w:p>
                  <w:p w:rsidRPr="000C038F" w:rsidR="00EF58F2" w:rsidP="00F0571A" w:rsidRDefault="00EF58F2" w14:paraId="09E323A7" w14:textId="77777777">
                    <w:pPr>
                      <w:spacing w:after="60"/>
                      <w:rPr>
                        <w:b/>
                        <w:bCs/>
                      </w:rPr>
                    </w:pPr>
                    <w:r w:rsidRPr="000C038F">
                      <w:rPr>
                        <w:b/>
                        <w:bCs/>
                      </w:rPr>
                      <w:t>Team Leadership and Development</w:t>
                    </w:r>
                  </w:p>
                  <w:p w:rsidRPr="000C038F" w:rsidR="00EF58F2" w:rsidP="00F0571A" w:rsidRDefault="00EF58F2" w14:paraId="69DB7ACF" w14:textId="77777777">
                    <w:pPr>
                      <w:pStyle w:val="ListParagraph"/>
                      <w:spacing w:after="60"/>
                    </w:pPr>
                    <w:r w:rsidRPr="000C038F">
                      <w:t>Lead, coach and develop a team comprising four Bid Managers and one Assistant Bid Manager.</w:t>
                    </w:r>
                  </w:p>
                  <w:p w:rsidRPr="000C038F" w:rsidR="00EF58F2" w:rsidP="00F0571A" w:rsidRDefault="00EF58F2" w14:paraId="2403396F" w14:textId="62DD276E">
                    <w:pPr>
                      <w:pStyle w:val="ListParagraph"/>
                      <w:spacing w:after="60"/>
                    </w:pPr>
                    <w:r w:rsidRPr="000C038F">
                      <w:t xml:space="preserve">Manage workload allocation, resource planning and prioritisation across </w:t>
                    </w:r>
                    <w:r w:rsidR="00404F96">
                      <w:t>the pipeline</w:t>
                    </w:r>
                    <w:r w:rsidRPr="000C038F">
                      <w:t>.</w:t>
                    </w:r>
                  </w:p>
                  <w:p w:rsidRPr="000C038F" w:rsidR="00EF58F2" w:rsidP="00F0571A" w:rsidRDefault="00EF58F2" w14:paraId="2ABF0FD2" w14:textId="0F4E6F92">
                    <w:pPr>
                      <w:pStyle w:val="ListParagraph"/>
                      <w:spacing w:after="60"/>
                    </w:pPr>
                    <w:r w:rsidRPr="000C038F">
                      <w:t>Establish performance standards, regular reviews and personal development</w:t>
                    </w:r>
                    <w:r w:rsidR="00480965">
                      <w:t>,</w:t>
                    </w:r>
                    <w:r w:rsidRPr="000C038F">
                      <w:t xml:space="preserve"> </w:t>
                    </w:r>
                    <w:r>
                      <w:t>f</w:t>
                    </w:r>
                    <w:r w:rsidRPr="000C038F">
                      <w:t>oster</w:t>
                    </w:r>
                    <w:r w:rsidR="00FB45B8">
                      <w:t>ing</w:t>
                    </w:r>
                    <w:r w:rsidRPr="000C038F">
                      <w:t xml:space="preserve"> a high-performance culture focused on quality, accountability, collaboration and continuous improvement.</w:t>
                    </w:r>
                  </w:p>
                  <w:p w:rsidRPr="000C038F" w:rsidR="00EF58F2" w:rsidP="00F0571A" w:rsidRDefault="00EF58F2" w14:paraId="7ECEC37A" w14:textId="77777777">
                    <w:pPr>
                      <w:pStyle w:val="ListParagraph"/>
                      <w:spacing w:after="60"/>
                    </w:pPr>
                    <w:r w:rsidRPr="000C038F">
                      <w:t>Provide leadership and direction for the Assistant Bid Manager’s development of AI-enabled tools and solutions that enhance bid effectiveness, efficiency and knowledge management.</w:t>
                    </w:r>
                  </w:p>
                  <w:p w:rsidRPr="000C038F" w:rsidR="004C4AD1" w:rsidP="004C4AD1" w:rsidRDefault="004C4AD1" w14:paraId="770A933B" w14:textId="77777777">
                    <w:pPr>
                      <w:spacing w:after="60"/>
                      <w:rPr>
                        <w:b/>
                        <w:bCs/>
                      </w:rPr>
                    </w:pPr>
                    <w:r w:rsidRPr="000C038F">
                      <w:rPr>
                        <w:b/>
                        <w:bCs/>
                      </w:rPr>
                      <w:t>Bid Excellence and Continuous Improvement</w:t>
                    </w:r>
                  </w:p>
                  <w:p w:rsidRPr="000C038F" w:rsidR="004C4AD1" w:rsidP="004C4AD1" w:rsidRDefault="004C4AD1" w14:paraId="6BBF3D0F" w14:textId="77777777">
                    <w:pPr>
                      <w:pStyle w:val="ListParagraph"/>
                      <w:spacing w:after="60"/>
                    </w:pPr>
                    <w:r w:rsidRPr="000C038F">
                      <w:t>Establish, maintain and continuously improve bid management processes, governance frameworks and review gateways.</w:t>
                    </w:r>
                  </w:p>
                  <w:p w:rsidRPr="000C038F" w:rsidR="004C4AD1" w:rsidP="004C4AD1" w:rsidRDefault="004C4AD1" w14:paraId="229667C1" w14:textId="77777777">
                    <w:pPr>
                      <w:pStyle w:val="ListParagraph"/>
                      <w:spacing w:after="60"/>
                    </w:pPr>
                    <w:r w:rsidRPr="000C038F">
                      <w:t>Lead post-submission</w:t>
                    </w:r>
                    <w:r>
                      <w:t xml:space="preserve"> process</w:t>
                    </w:r>
                    <w:r w:rsidRPr="000C038F">
                      <w:t>, lessons learnt sessions and customer feedback analysis to identify opportunities for improvement.</w:t>
                    </w:r>
                  </w:p>
                  <w:p w:rsidR="00C27CA6" w:rsidP="00F0571A" w:rsidRDefault="00581FB5" w14:paraId="6FDCE6D4" w14:textId="7AFFB7D7">
                    <w:pPr>
                      <w:pStyle w:val="ListParagraph"/>
                      <w:numPr>
                        <w:ilvl w:val="0"/>
                        <w:numId w:val="0"/>
                      </w:numPr>
                      <w:spacing w:after="60"/>
                      <w:ind w:left="357"/>
                    </w:pPr>
                  </w:p>
                </w:sdtContent>
              </w:sdt>
            </w:tc>
          </w:sdtContent>
        </w:sdt>
      </w:tr>
    </w:tbl>
    <w:p w:rsidR="00C27CA6" w:rsidP="00F0571A" w:rsidRDefault="00C27CA6" w14:paraId="4F185E44" w14:textId="77777777">
      <w:pPr>
        <w:spacing w:after="60"/>
      </w:pPr>
    </w:p>
    <w:tbl>
      <w:tblPr>
        <w:tblStyle w:val="TableGrid"/>
        <w:tblW w:w="955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55"/>
      </w:tblGrid>
      <w:tr w:rsidR="000C038F" w:rsidTr="0023656D" w14:paraId="343F5888" w14:textId="77777777">
        <w:trPr>
          <w:trHeight w:val="101"/>
        </w:trPr>
        <w:tc>
          <w:tcPr>
            <w:tcW w:w="9555" w:type="dxa"/>
            <w:tcBorders>
              <w:top w:val="single" w:color="BADB2A" w:themeColor="background2" w:sz="4" w:space="0"/>
              <w:left w:val="single" w:color="BADB2A" w:themeColor="background2" w:sz="4" w:space="0"/>
              <w:bottom w:val="single" w:color="BADB2A" w:themeColor="background2" w:sz="4" w:space="0"/>
              <w:right w:val="single" w:color="BADB2A" w:themeColor="background2" w:sz="4" w:space="0"/>
            </w:tcBorders>
            <w:shd w:val="clear" w:color="auto" w:fill="BADB2A" w:themeFill="background2"/>
          </w:tcPr>
          <w:p w:rsidRPr="007D4ACD" w:rsidR="000C038F" w:rsidP="00F0571A" w:rsidRDefault="000C038F" w14:paraId="039CDFB8" w14:textId="0D7A030C">
            <w:pPr>
              <w:pStyle w:val="Sectiontableheading"/>
              <w:spacing w:after="60"/>
            </w:pPr>
            <w:r>
              <w:t>Key responsibilities</w:t>
            </w:r>
            <w:r w:rsidR="00DB2033">
              <w:t xml:space="preserve"> Continued</w:t>
            </w:r>
          </w:p>
        </w:tc>
      </w:tr>
      <w:tr w:rsidR="000C038F" w:rsidTr="0023656D" w14:paraId="02DAE83C" w14:textId="77777777">
        <w:trPr>
          <w:cantSplit/>
          <w:trHeight w:val="6363" w:hRule="exact"/>
        </w:trPr>
        <w:sdt>
          <w:sdtPr>
            <w:id w:val="1093440571"/>
            <w:placeholder>
              <w:docPart w:val="99AE0F6E449F48EF861814C4B0EDD6C2"/>
            </w:placeholder>
          </w:sdtPr>
          <w:sdtEndPr/>
          <w:sdtContent>
            <w:tc>
              <w:tcPr>
                <w:tcW w:w="9555" w:type="dxa"/>
              </w:tcPr>
              <w:sdt>
                <w:sdtPr>
                  <w:id w:val="-332064821"/>
                  <w:placeholder>
                    <w:docPart w:val="D7BF15E0624D41EFA4BE9A09D0CB4758"/>
                  </w:placeholder>
                </w:sdtPr>
                <w:sdtEndPr/>
                <w:sdtContent>
                  <w:p w:rsidRPr="000C038F" w:rsidR="00DB2033" w:rsidP="004C4AD1" w:rsidRDefault="00DB2033" w14:paraId="300840E4" w14:textId="697FEA9D">
                    <w:pPr>
                      <w:pStyle w:val="ListParagraph"/>
                    </w:pPr>
                    <w:r w:rsidRPr="000C038F">
                      <w:t>Monitor bid performance metrics including win rates, loss analysis, withdrawal rates, proposal quality outcomes and process compliance.</w:t>
                    </w:r>
                  </w:p>
                  <w:p w:rsidRPr="000C038F" w:rsidR="00DB2033" w:rsidP="00F0571A" w:rsidRDefault="00DB2033" w14:paraId="47AE4AD0" w14:textId="593E8705">
                    <w:pPr>
                      <w:pStyle w:val="ListParagraph"/>
                      <w:spacing w:after="60"/>
                    </w:pPr>
                    <w:r w:rsidRPr="000C038F">
                      <w:t>Share best practice, intelligence and market insights across the wider sales and bid community.</w:t>
                    </w:r>
                  </w:p>
                  <w:p w:rsidRPr="000C038F" w:rsidR="00DB2033" w:rsidP="00F0571A" w:rsidRDefault="00DB2033" w14:paraId="0478DB31" w14:textId="77777777">
                    <w:pPr>
                      <w:pStyle w:val="ListParagraph"/>
                      <w:spacing w:after="60"/>
                    </w:pPr>
                    <w:r w:rsidRPr="000C038F">
                      <w:t>Drive consistency, quality and compliance across all bid submissions.</w:t>
                    </w:r>
                  </w:p>
                  <w:p w:rsidRPr="000C038F" w:rsidR="000C038F" w:rsidP="00F0571A" w:rsidRDefault="000C038F" w14:paraId="523EDDD0" w14:textId="14168E75">
                    <w:pPr>
                      <w:spacing w:after="60"/>
                      <w:ind w:left="357" w:hanging="357"/>
                      <w:rPr>
                        <w:b/>
                        <w:bCs/>
                      </w:rPr>
                    </w:pPr>
                    <w:r w:rsidRPr="000C038F">
                      <w:rPr>
                        <w:b/>
                        <w:bCs/>
                      </w:rPr>
                      <w:t>Bid Library and Knowledge Management</w:t>
                    </w:r>
                  </w:p>
                  <w:p w:rsidRPr="000C038F" w:rsidR="000C038F" w:rsidP="00F0571A" w:rsidRDefault="000C038F" w14:paraId="50D068A0" w14:textId="77777777">
                    <w:pPr>
                      <w:pStyle w:val="ListParagraph"/>
                      <w:spacing w:after="60"/>
                    </w:pPr>
                    <w:r w:rsidRPr="000C038F">
                      <w:t>Own and continuously enhance the national bid library, ensuring content remains current, accurate, relevant and aligned to brand standards.</w:t>
                    </w:r>
                  </w:p>
                  <w:p w:rsidRPr="000C038F" w:rsidR="000C038F" w:rsidP="00F0571A" w:rsidRDefault="000C038F" w14:paraId="664AA9D3" w14:textId="77777777">
                    <w:pPr>
                      <w:pStyle w:val="ListParagraph"/>
                      <w:spacing w:after="60"/>
                    </w:pPr>
                    <w:r w:rsidRPr="000C038F">
                      <w:t>Develop and maintain a repository of approved method statements, case studies, ESG propositions, social value commitments, pricing methodologies and supporting evidence.</w:t>
                    </w:r>
                  </w:p>
                  <w:p w:rsidRPr="000C038F" w:rsidR="000C038F" w:rsidP="00F0571A" w:rsidRDefault="000C038F" w14:paraId="5961EC7A" w14:textId="7B081F2B">
                    <w:pPr>
                      <w:pStyle w:val="ListParagraph"/>
                      <w:spacing w:after="60"/>
                    </w:pPr>
                    <w:r w:rsidRPr="000C038F">
                      <w:t>Promote use of digital tools, artificial intelligence and automation to improve bid efficiency and quality.</w:t>
                    </w:r>
                  </w:p>
                  <w:p w:rsidRPr="000C038F" w:rsidR="000C038F" w:rsidP="00F0571A" w:rsidRDefault="000C038F" w14:paraId="1CB9E295" w14:textId="77777777">
                    <w:pPr>
                      <w:spacing w:after="60"/>
                      <w:rPr>
                        <w:b/>
                        <w:bCs/>
                      </w:rPr>
                    </w:pPr>
                    <w:r w:rsidRPr="000C038F">
                      <w:rPr>
                        <w:b/>
                        <w:bCs/>
                      </w:rPr>
                      <w:t>Strategic Growth and Market Development</w:t>
                    </w:r>
                  </w:p>
                  <w:p w:rsidRPr="000C038F" w:rsidR="000C038F" w:rsidP="00F0571A" w:rsidRDefault="000C038F" w14:paraId="223634F0" w14:textId="58498B33">
                    <w:pPr>
                      <w:pStyle w:val="ListParagraph"/>
                      <w:spacing w:after="60"/>
                    </w:pPr>
                    <w:r w:rsidRPr="000C038F">
                      <w:t>Build and maintain strong relationships with internal stakeholders and strategic partners.</w:t>
                    </w:r>
                  </w:p>
                  <w:p w:rsidRPr="000C038F" w:rsidR="000C038F" w:rsidP="00F0571A" w:rsidRDefault="000C038F" w14:paraId="1499A79E" w14:textId="77777777">
                    <w:pPr>
                      <w:pStyle w:val="ListParagraph"/>
                      <w:spacing w:after="60"/>
                    </w:pPr>
                    <w:r w:rsidRPr="000C038F">
                      <w:t>Support Corporate Development Managers in the pursuit of major opportunities through customer engagement, solution development and proposal support.</w:t>
                    </w:r>
                  </w:p>
                  <w:p w:rsidRPr="000C038F" w:rsidR="000C038F" w:rsidP="00F0571A" w:rsidRDefault="000C038F" w14:paraId="65C0165D" w14:textId="77777777">
                    <w:pPr>
                      <w:pStyle w:val="ListParagraph"/>
                      <w:spacing w:after="60"/>
                    </w:pPr>
                    <w:r w:rsidRPr="000C038F">
                      <w:t>Contribute to market analysis, competitor intelligence and business development planning activities.</w:t>
                    </w:r>
                  </w:p>
                  <w:p w:rsidR="000C038F" w:rsidP="00F0571A" w:rsidRDefault="000C038F" w14:paraId="7390535C" w14:textId="2F102F10">
                    <w:pPr>
                      <w:pStyle w:val="ListParagraph"/>
                      <w:spacing w:after="60"/>
                    </w:pPr>
                    <w:r w:rsidRPr="000C038F">
                      <w:t>Provide regular updates on bid pipeline activity, strategic opportunities and performance trends to the Head of Corporate Sales and senior leadership team.</w:t>
                    </w:r>
                  </w:p>
                </w:sdtContent>
              </w:sdt>
            </w:tc>
          </w:sdtContent>
        </w:sdt>
      </w:tr>
    </w:tbl>
    <w:p w:rsidR="00DB2033" w:rsidP="00F0571A" w:rsidRDefault="00DB2033" w14:paraId="1FC13A8A" w14:textId="0F3BE001">
      <w:pPr>
        <w:spacing w:after="60"/>
      </w:pPr>
    </w:p>
    <w:tbl>
      <w:tblPr>
        <w:tblStyle w:val="TableGrid"/>
        <w:tblW w:w="9582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82"/>
      </w:tblGrid>
      <w:tr w:rsidR="00183BCF" w:rsidTr="00A8200E" w14:paraId="0B7377E1" w14:textId="77777777">
        <w:trPr>
          <w:trHeight w:val="428"/>
        </w:trPr>
        <w:tc>
          <w:tcPr>
            <w:tcW w:w="9548" w:type="dxa"/>
            <w:tcBorders>
              <w:top w:val="single" w:color="BADB2A" w:themeColor="background2" w:sz="4" w:space="0"/>
              <w:left w:val="single" w:color="BADB2A" w:themeColor="background2" w:sz="4" w:space="0"/>
              <w:bottom w:val="single" w:color="BADB2A" w:themeColor="background2" w:sz="4" w:space="0"/>
              <w:right w:val="single" w:color="BADB2A" w:themeColor="background2" w:sz="4" w:space="0"/>
            </w:tcBorders>
            <w:shd w:val="clear" w:color="auto" w:fill="BADB2A" w:themeFill="background2"/>
          </w:tcPr>
          <w:p w:rsidRPr="007D4ACD" w:rsidR="00183BCF" w:rsidP="00F0571A" w:rsidRDefault="000C038F" w14:paraId="3CCC7A0F" w14:textId="26798A74">
            <w:pPr>
              <w:pStyle w:val="Sectiontableheading"/>
              <w:spacing w:after="60"/>
            </w:pPr>
            <w:r>
              <w:br w:type="page"/>
            </w:r>
            <w:r w:rsidR="00183BCF">
              <w:t>Skills</w:t>
            </w:r>
          </w:p>
        </w:tc>
      </w:tr>
    </w:tbl>
    <w:p w:rsidR="00183BCF" w:rsidP="00F0571A" w:rsidRDefault="00183BCF" w14:paraId="67CAB1D3" w14:textId="77777777">
      <w:pPr>
        <w:pStyle w:val="NoSpacing"/>
        <w:spacing w:after="60"/>
      </w:pPr>
    </w:p>
    <w:tbl>
      <w:tblPr>
        <w:tblStyle w:val="TableGrid"/>
        <w:tblW w:w="9570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70"/>
      </w:tblGrid>
      <w:tr w:rsidR="00183BCF" w:rsidTr="0023656D" w14:paraId="4B52C61C" w14:textId="77777777">
        <w:trPr>
          <w:cantSplit/>
          <w:trHeight w:val="2929" w:hRule="exact"/>
        </w:trPr>
        <w:sdt>
          <w:sdtPr>
            <w:id w:val="-1072890982"/>
            <w:placeholder>
              <w:docPart w:val="23F7B604ED86409B9ED14CA9AB5851D5"/>
            </w:placeholder>
          </w:sdtPr>
          <w:sdtEndPr/>
          <w:sdtContent>
            <w:tc>
              <w:tcPr>
                <w:tcW w:w="9570" w:type="dxa"/>
              </w:tcPr>
              <w:p w:rsidRPr="000C038F" w:rsidR="000C038F" w:rsidP="00F0571A" w:rsidRDefault="000C038F" w14:paraId="25CC1346" w14:textId="030F6609">
                <w:pPr>
                  <w:pStyle w:val="ListParagraph"/>
                  <w:spacing w:after="60"/>
                </w:pPr>
                <w:r w:rsidRPr="000C038F">
                  <w:t xml:space="preserve">Strong leadership </w:t>
                </w:r>
                <w:r w:rsidR="00E06C9F">
                  <w:t xml:space="preserve">/ </w:t>
                </w:r>
                <w:r w:rsidRPr="000C038F">
                  <w:t>people management with a proven ability to develop high-performing teams.</w:t>
                </w:r>
              </w:p>
              <w:p w:rsidRPr="000C038F" w:rsidR="000C038F" w:rsidP="00F0571A" w:rsidRDefault="000C038F" w14:paraId="6D7E7195" w14:textId="09A80E5E">
                <w:pPr>
                  <w:pStyle w:val="ListParagraph"/>
                  <w:spacing w:after="60"/>
                </w:pPr>
                <w:r w:rsidRPr="000C038F">
                  <w:t>Excellent bid management and project management skills</w:t>
                </w:r>
                <w:r w:rsidR="006D2FB0">
                  <w:t>, s</w:t>
                </w:r>
                <w:r w:rsidRPr="000C038F">
                  <w:t>uperior written</w:t>
                </w:r>
                <w:r w:rsidR="006D2FB0">
                  <w:t xml:space="preserve"> and</w:t>
                </w:r>
                <w:r w:rsidRPr="000C038F">
                  <w:t xml:space="preserve"> verbal skills.</w:t>
                </w:r>
              </w:p>
              <w:p w:rsidRPr="000C038F" w:rsidR="000C038F" w:rsidP="00F0571A" w:rsidRDefault="000C038F" w14:paraId="26D84875" w14:textId="77777777">
                <w:pPr>
                  <w:pStyle w:val="ListParagraph"/>
                  <w:spacing w:after="60"/>
                </w:pPr>
                <w:r w:rsidRPr="000C038F">
                  <w:t>Strong stakeholder management and influencing abilities across all organisational levels.</w:t>
                </w:r>
              </w:p>
              <w:p w:rsidRPr="000C038F" w:rsidR="000C038F" w:rsidP="00F0571A" w:rsidRDefault="000C038F" w14:paraId="59B145C8" w14:textId="77777777">
                <w:pPr>
                  <w:pStyle w:val="ListParagraph"/>
                  <w:spacing w:after="60"/>
                </w:pPr>
                <w:r w:rsidRPr="000C038F">
                  <w:t>Ability to simplify and communicate complex technical and commercial concepts.</w:t>
                </w:r>
              </w:p>
              <w:p w:rsidRPr="000C038F" w:rsidR="000C038F" w:rsidP="00F0571A" w:rsidRDefault="000C038F" w14:paraId="00CEF0D6" w14:textId="77777777">
                <w:pPr>
                  <w:pStyle w:val="ListParagraph"/>
                  <w:spacing w:after="60"/>
                </w:pPr>
                <w:r w:rsidRPr="000C038F">
                  <w:t>Strong organisational and planning skills with the ability to manage multiple priorities and deadlines.</w:t>
                </w:r>
              </w:p>
              <w:p w:rsidRPr="000C038F" w:rsidR="000C038F" w:rsidP="00F0571A" w:rsidRDefault="000C038F" w14:paraId="19F08F21" w14:textId="519C0D4E">
                <w:pPr>
                  <w:pStyle w:val="ListParagraph"/>
                  <w:spacing w:after="60"/>
                </w:pPr>
                <w:r w:rsidRPr="000C038F">
                  <w:t>Advanced proposal writing, reviewing and quality assurance capabilities.</w:t>
                </w:r>
              </w:p>
              <w:p w:rsidR="00183BCF" w:rsidP="004318F4" w:rsidRDefault="000C038F" w14:paraId="6614E99B" w14:textId="6329B064">
                <w:pPr>
                  <w:pStyle w:val="ListParagraph"/>
                  <w:spacing w:after="60"/>
                </w:pPr>
                <w:r w:rsidRPr="000C038F">
                  <w:t>Experience of implementing process improvements and governance frameworks.</w:t>
                </w:r>
              </w:p>
            </w:tc>
          </w:sdtContent>
        </w:sdt>
      </w:tr>
    </w:tbl>
    <w:p w:rsidR="00C45C4C" w:rsidP="00F0571A" w:rsidRDefault="00C45C4C" w14:paraId="2A5A9D32" w14:textId="7641169D">
      <w:pPr>
        <w:spacing w:after="60"/>
      </w:pPr>
    </w:p>
    <w:tbl>
      <w:tblPr>
        <w:tblStyle w:val="TableGrid"/>
        <w:tblpPr w:leftFromText="180" w:rightFromText="180" w:vertAnchor="text" w:horzAnchor="margin" w:tblpY="2"/>
        <w:tblW w:w="953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35"/>
      </w:tblGrid>
      <w:tr w:rsidR="00526CFB" w:rsidTr="00526CFB" w14:paraId="200D1EEB" w14:textId="77777777">
        <w:tc>
          <w:tcPr>
            <w:tcW w:w="9535" w:type="dxa"/>
            <w:tcBorders>
              <w:top w:val="single" w:color="BADB2A" w:themeColor="background2" w:sz="4" w:space="0"/>
              <w:left w:val="single" w:color="BADB2A" w:themeColor="background2" w:sz="4" w:space="0"/>
              <w:bottom w:val="single" w:color="BADB2A" w:themeColor="background2" w:sz="4" w:space="0"/>
              <w:right w:val="single" w:color="BADB2A" w:themeColor="background2" w:sz="4" w:space="0"/>
            </w:tcBorders>
            <w:shd w:val="clear" w:color="auto" w:fill="BADB2A" w:themeFill="background2"/>
          </w:tcPr>
          <w:p w:rsidRPr="007D4ACD" w:rsidR="00526CFB" w:rsidP="00F0571A" w:rsidRDefault="00526CFB" w14:paraId="4152C99B" w14:textId="2C21DE51">
            <w:pPr>
              <w:pStyle w:val="Sectiontableheading"/>
              <w:spacing w:after="60"/>
            </w:pPr>
            <w:r>
              <w:t>Behaviours</w:t>
            </w:r>
          </w:p>
        </w:tc>
      </w:tr>
    </w:tbl>
    <w:p w:rsidR="00183BCF" w:rsidP="00F0571A" w:rsidRDefault="00183BCF" w14:paraId="29CD4BA2" w14:textId="77777777">
      <w:pPr>
        <w:pStyle w:val="NoSpacing"/>
        <w:spacing w:after="60"/>
      </w:pPr>
    </w:p>
    <w:tbl>
      <w:tblPr>
        <w:tblStyle w:val="TableGrid"/>
        <w:tblW w:w="9547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47"/>
      </w:tblGrid>
      <w:tr w:rsidR="00183BCF" w:rsidTr="00581FB5" w14:paraId="51604191" w14:textId="77777777">
        <w:trPr>
          <w:cantSplit/>
          <w:trHeight w:val="2113" w:hRule="exact"/>
        </w:trPr>
        <w:sdt>
          <w:sdtPr>
            <w:id w:val="1926841265"/>
            <w:placeholder>
              <w:docPart w:val="EB4402EF67DA4E4486305C9FC84ABD3A"/>
            </w:placeholder>
          </w:sdtPr>
          <w:sdtEndPr/>
          <w:sdtContent>
            <w:tc>
              <w:tcPr>
                <w:tcW w:w="9547" w:type="dxa"/>
              </w:tcPr>
              <w:p w:rsidRPr="000C038F" w:rsidR="000C038F" w:rsidP="00016A3C" w:rsidRDefault="000C038F" w14:paraId="5C68B8C7" w14:textId="243C659A">
                <w:pPr>
                  <w:pStyle w:val="ListParagraph"/>
                  <w:spacing w:after="60"/>
                </w:pPr>
                <w:r w:rsidRPr="000C038F">
                  <w:t>Customer-centric and solution focused</w:t>
                </w:r>
                <w:r w:rsidR="00E17FD4">
                  <w:t>, c</w:t>
                </w:r>
                <w:r w:rsidRPr="000C038F" w:rsidR="00E17FD4">
                  <w:t xml:space="preserve">ontinuously seeks improvement and innovation. </w:t>
                </w:r>
              </w:p>
              <w:p w:rsidRPr="000C038F" w:rsidR="000C038F" w:rsidP="00F0571A" w:rsidRDefault="000C038F" w14:paraId="38858542" w14:textId="1F5DEA7C">
                <w:pPr>
                  <w:pStyle w:val="ListParagraph"/>
                  <w:spacing w:after="60"/>
                </w:pPr>
                <w:r w:rsidRPr="000C038F">
                  <w:t xml:space="preserve">Collaborative and inclusive approach to working across functions. </w:t>
                </w:r>
              </w:p>
              <w:p w:rsidRPr="000C038F" w:rsidR="000C038F" w:rsidP="00F0571A" w:rsidRDefault="000C038F" w14:paraId="7EB499ED" w14:textId="1EFAACE5">
                <w:pPr>
                  <w:pStyle w:val="ListParagraph"/>
                  <w:spacing w:after="60"/>
                </w:pPr>
                <w:r w:rsidRPr="000C038F">
                  <w:t>Resilient and calm under pressure</w:t>
                </w:r>
                <w:r w:rsidR="00227B4D">
                  <w:t>, p</w:t>
                </w:r>
                <w:r w:rsidRPr="000C038F">
                  <w:t xml:space="preserve">roactive and motivated with a strong desire to win. </w:t>
                </w:r>
              </w:p>
              <w:p w:rsidRPr="000C038F" w:rsidR="000C038F" w:rsidP="00F0571A" w:rsidRDefault="000C038F" w14:paraId="262B7B11" w14:textId="59FA2FD6">
                <w:pPr>
                  <w:pStyle w:val="ListParagraph"/>
                  <w:spacing w:after="60"/>
                </w:pPr>
                <w:r w:rsidRPr="000C038F">
                  <w:t>Demonstrates integrity, professionalism and sound judgement</w:t>
                </w:r>
                <w:r w:rsidR="00581FB5">
                  <w:t xml:space="preserve">, </w:t>
                </w:r>
                <w:r w:rsidRPr="000C038F" w:rsidR="00581FB5">
                  <w:t>visible leadership and accountability.</w:t>
                </w:r>
              </w:p>
              <w:p w:rsidR="00183BCF" w:rsidP="005A67A0" w:rsidRDefault="000C038F" w14:paraId="43DB5BDF" w14:textId="6FBFED7C">
                <w:pPr>
                  <w:pStyle w:val="ListParagraph"/>
                  <w:spacing w:after="60"/>
                </w:pPr>
                <w:r w:rsidRPr="000C038F">
                  <w:t>Promotes knowledge sharing and team development</w:t>
                </w:r>
                <w:r w:rsidR="005A67A0">
                  <w:t xml:space="preserve">, a </w:t>
                </w:r>
                <w:r w:rsidRPr="000C038F">
                  <w:t>role model for SUEZ values.</w:t>
                </w:r>
              </w:p>
            </w:tc>
          </w:sdtContent>
        </w:sdt>
      </w:tr>
    </w:tbl>
    <w:p w:rsidR="00183BCF" w:rsidP="00F0571A" w:rsidRDefault="00183BCF" w14:paraId="74C0436B" w14:textId="77777777">
      <w:pPr>
        <w:spacing w:after="60" w:line="259" w:lineRule="auto"/>
      </w:pPr>
    </w:p>
    <w:tbl>
      <w:tblPr>
        <w:tblStyle w:val="TableGrid"/>
        <w:tblW w:w="953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35"/>
      </w:tblGrid>
      <w:tr w:rsidR="00183BCF" w:rsidTr="00CB6729" w14:paraId="5E82BD75" w14:textId="77777777">
        <w:tc>
          <w:tcPr>
            <w:tcW w:w="9535" w:type="dxa"/>
            <w:tcBorders>
              <w:top w:val="single" w:color="BADB2A" w:themeColor="background2" w:sz="4" w:space="0"/>
              <w:left w:val="single" w:color="BADB2A" w:themeColor="background2" w:sz="4" w:space="0"/>
              <w:bottom w:val="single" w:color="BADB2A" w:themeColor="background2" w:sz="4" w:space="0"/>
              <w:right w:val="single" w:color="BADB2A" w:themeColor="background2" w:sz="4" w:space="0"/>
            </w:tcBorders>
            <w:shd w:val="clear" w:color="auto" w:fill="BADB2A" w:themeFill="background2"/>
          </w:tcPr>
          <w:p w:rsidRPr="007D4ACD" w:rsidR="00183BCF" w:rsidP="00F0571A" w:rsidRDefault="00183BCF" w14:paraId="0EE767B8" w14:textId="77777777">
            <w:pPr>
              <w:pStyle w:val="Sectiontableheading"/>
              <w:spacing w:after="60"/>
            </w:pPr>
            <w:r>
              <w:t>Knowledge</w:t>
            </w:r>
          </w:p>
        </w:tc>
      </w:tr>
    </w:tbl>
    <w:p w:rsidR="00183BCF" w:rsidP="00F0571A" w:rsidRDefault="00183BCF" w14:paraId="58AB1382" w14:textId="77777777">
      <w:pPr>
        <w:pStyle w:val="NoSpacing"/>
        <w:spacing w:after="60"/>
      </w:pPr>
    </w:p>
    <w:tbl>
      <w:tblPr>
        <w:tblStyle w:val="TableGrid"/>
        <w:tblW w:w="9513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13"/>
      </w:tblGrid>
      <w:tr w:rsidR="00183BCF" w:rsidTr="00FA31B3" w14:paraId="5E23830C" w14:textId="77777777">
        <w:trPr>
          <w:cantSplit/>
          <w:trHeight w:val="3679" w:hRule="exact"/>
        </w:trPr>
        <w:sdt>
          <w:sdtPr>
            <w:id w:val="-1915922183"/>
            <w:placeholder>
              <w:docPart w:val="1EFD3E6B2A22452AACC4F74962FB2E2C"/>
            </w:placeholder>
          </w:sdtPr>
          <w:sdtEndPr/>
          <w:sdtContent>
            <w:tc>
              <w:tcPr>
                <w:tcW w:w="9513" w:type="dxa"/>
              </w:tcPr>
              <w:p w:rsidRPr="00166AE3" w:rsidR="00166AE3" w:rsidP="00F0571A" w:rsidRDefault="00727FCB" w14:paraId="0B8CB603" w14:textId="2D040678">
                <w:pPr>
                  <w:pStyle w:val="ListParagraph"/>
                  <w:spacing w:after="60"/>
                </w:pPr>
                <w:r>
                  <w:t>E</w:t>
                </w:r>
                <w:r w:rsidRPr="00166AE3" w:rsidR="00166AE3">
                  <w:t xml:space="preserve">xperience managing complex B2B corporate bids and tender processes. </w:t>
                </w:r>
              </w:p>
              <w:p w:rsidRPr="00166AE3" w:rsidR="00166AE3" w:rsidP="00F0571A" w:rsidRDefault="00166AE3" w14:paraId="302F4FCE" w14:textId="4F4ED264">
                <w:pPr>
                  <w:pStyle w:val="ListParagraph"/>
                  <w:spacing w:after="60"/>
                </w:pPr>
                <w:r w:rsidRPr="00166AE3">
                  <w:t xml:space="preserve">Strong understanding of UK procurement methodologies and commercial contracting practices. </w:t>
                </w:r>
              </w:p>
              <w:p w:rsidRPr="00166AE3" w:rsidR="00166AE3" w:rsidP="00F0571A" w:rsidRDefault="00166AE3" w14:paraId="2B017B53" w14:textId="620A990D">
                <w:pPr>
                  <w:pStyle w:val="ListParagraph"/>
                  <w:spacing w:after="60"/>
                </w:pPr>
                <w:r w:rsidRPr="00166AE3">
                  <w:t>Knowledge of waste management, recycling, resource recovery and environmental services markets</w:t>
                </w:r>
                <w:r w:rsidR="00C31831">
                  <w:t xml:space="preserve"> and u</w:t>
                </w:r>
                <w:r w:rsidRPr="00166AE3">
                  <w:t xml:space="preserve">nderstanding of operational service delivery models and mobilisation processes. </w:t>
                </w:r>
              </w:p>
              <w:p w:rsidRPr="00166AE3" w:rsidR="00166AE3" w:rsidP="00F0571A" w:rsidRDefault="00166AE3" w14:paraId="72E4D8D8" w14:textId="77CF0EB9">
                <w:pPr>
                  <w:pStyle w:val="ListParagraph"/>
                  <w:spacing w:after="60"/>
                </w:pPr>
                <w:r w:rsidRPr="00166AE3">
                  <w:t xml:space="preserve">Knowledge of commercial pricing methodologies, financial modelling and bid governance. </w:t>
                </w:r>
              </w:p>
              <w:p w:rsidRPr="00166AE3" w:rsidR="00166AE3" w:rsidP="00F0571A" w:rsidRDefault="00C31831" w14:paraId="505FD16D" w14:textId="0B7606E7">
                <w:pPr>
                  <w:pStyle w:val="ListParagraph"/>
                  <w:spacing w:after="60"/>
                </w:pPr>
                <w:r>
                  <w:t>U</w:t>
                </w:r>
                <w:r w:rsidRPr="00166AE3" w:rsidR="00166AE3">
                  <w:t xml:space="preserve">nderstanding of ESG, sustainability, decarbonisation, circular economy </w:t>
                </w:r>
                <w:r>
                  <w:t xml:space="preserve">&amp; </w:t>
                </w:r>
                <w:r w:rsidRPr="00166AE3" w:rsidR="00166AE3">
                  <w:t xml:space="preserve">social value principles. </w:t>
                </w:r>
              </w:p>
              <w:p w:rsidRPr="00166AE3" w:rsidR="00166AE3" w:rsidP="00F0571A" w:rsidRDefault="00166AE3" w14:paraId="06F21F4A" w14:textId="0E40AF82">
                <w:pPr>
                  <w:pStyle w:val="ListParagraph"/>
                  <w:spacing w:after="60"/>
                </w:pPr>
                <w:r w:rsidRPr="00166AE3">
                  <w:t xml:space="preserve">Knowledge of key corporate market sectors and associated customer drivers. </w:t>
                </w:r>
              </w:p>
              <w:p w:rsidRPr="00166AE3" w:rsidR="00166AE3" w:rsidP="00F0571A" w:rsidRDefault="00166AE3" w14:paraId="11A70173" w14:textId="478D50F7">
                <w:pPr>
                  <w:pStyle w:val="ListParagraph"/>
                  <w:spacing w:after="60"/>
                </w:pPr>
                <w:r w:rsidRPr="00166AE3">
                  <w:t xml:space="preserve">Understanding of competitor positioning, market dynamics and procurement trends. </w:t>
                </w:r>
              </w:p>
              <w:p w:rsidR="00183BCF" w:rsidP="00F0571A" w:rsidRDefault="00166AE3" w14:paraId="3618528C" w14:textId="3F81EA7E">
                <w:pPr>
                  <w:pStyle w:val="ListParagraph"/>
                  <w:spacing w:after="60"/>
                </w:pPr>
                <w:r w:rsidRPr="00166AE3">
                  <w:t xml:space="preserve">AI, automation and technology solutions to improve bid performance and operational efficiency. </w:t>
                </w:r>
              </w:p>
            </w:tc>
          </w:sdtContent>
        </w:sdt>
      </w:tr>
    </w:tbl>
    <w:p w:rsidR="00CB6729" w:rsidP="00F0571A" w:rsidRDefault="00CB6729" w14:paraId="4AE3D353" w14:textId="77777777">
      <w:pPr>
        <w:spacing w:after="60"/>
      </w:pPr>
    </w:p>
    <w:tbl>
      <w:tblPr>
        <w:tblStyle w:val="TableGrid"/>
        <w:tblW w:w="9537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37"/>
      </w:tblGrid>
      <w:tr w:rsidR="00CB6729" w:rsidTr="00BA538C" w14:paraId="2386736D" w14:textId="77777777">
        <w:tc>
          <w:tcPr>
            <w:tcW w:w="9493" w:type="dxa"/>
            <w:tcBorders>
              <w:top w:val="single" w:color="BADB2A" w:themeColor="background2" w:sz="4" w:space="0"/>
              <w:left w:val="single" w:color="BADB2A" w:themeColor="background2" w:sz="4" w:space="0"/>
              <w:bottom w:val="single" w:color="BADB2A" w:themeColor="background2" w:sz="4" w:space="0"/>
              <w:right w:val="single" w:color="BADB2A" w:themeColor="background2" w:sz="4" w:space="0"/>
            </w:tcBorders>
            <w:shd w:val="clear" w:color="auto" w:fill="BADB2A" w:themeFill="background2"/>
          </w:tcPr>
          <w:p w:rsidRPr="007D4ACD" w:rsidR="00CB6729" w:rsidP="00F0571A" w:rsidRDefault="00CB6729" w14:paraId="212F02AD" w14:textId="2CF11C92">
            <w:pPr>
              <w:pStyle w:val="Sectiontableheading"/>
              <w:spacing w:after="60"/>
            </w:pPr>
            <w:r>
              <w:t xml:space="preserve">Specific candidate </w:t>
            </w:r>
            <w:r w:rsidR="00526CFB">
              <w:t>requirements</w:t>
            </w:r>
          </w:p>
        </w:tc>
      </w:tr>
    </w:tbl>
    <w:p w:rsidR="00CB6729" w:rsidP="00F0571A" w:rsidRDefault="00CB6729" w14:paraId="7806E87F" w14:textId="77777777">
      <w:pPr>
        <w:pStyle w:val="NoSpacing"/>
        <w:spacing w:after="60"/>
      </w:pPr>
    </w:p>
    <w:tbl>
      <w:tblPr>
        <w:tblStyle w:val="TableGrid"/>
        <w:tblW w:w="9502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02"/>
      </w:tblGrid>
      <w:tr w:rsidR="00CB6729" w:rsidTr="00E17FD4" w14:paraId="25A3CB26" w14:textId="77777777">
        <w:trPr>
          <w:cantSplit/>
          <w:trHeight w:val="2113" w:hRule="exact"/>
        </w:trPr>
        <w:sdt>
          <w:sdtPr>
            <w:id w:val="-1522158137"/>
            <w:placeholder>
              <w:docPart w:val="31244E9799DC43228727BF6C4E2A57C4"/>
            </w:placeholder>
          </w:sdtPr>
          <w:sdtEndPr/>
          <w:sdtContent>
            <w:tc>
              <w:tcPr>
                <w:tcW w:w="9502" w:type="dxa"/>
              </w:tcPr>
              <w:sdt>
                <w:sdtPr>
                  <w:id w:val="1541861320"/>
                  <w:placeholder>
                    <w:docPart w:val="BB63049A689A456F95DEFA3FDDC81D14"/>
                  </w:placeholder>
                </w:sdtPr>
                <w:sdtEndPr/>
                <w:sdtContent>
                  <w:p w:rsidRPr="00166AE3" w:rsidR="00166AE3" w:rsidP="00F0571A" w:rsidRDefault="00166AE3" w14:paraId="1ED75E35" w14:textId="7ADE6857">
                    <w:pPr>
                      <w:pStyle w:val="ListParagraph"/>
                      <w:spacing w:after="60"/>
                    </w:pPr>
                    <w:r w:rsidRPr="00166AE3">
                      <w:t xml:space="preserve">Proven track record of leading and winning complex, high-value B2B corporate tenders. </w:t>
                    </w:r>
                  </w:p>
                  <w:p w:rsidRPr="00166AE3" w:rsidR="00166AE3" w:rsidP="00F0571A" w:rsidRDefault="00166AE3" w14:paraId="5E1472DD" w14:textId="5994DB5E">
                    <w:pPr>
                      <w:pStyle w:val="ListParagraph"/>
                      <w:spacing w:after="60"/>
                    </w:pPr>
                    <w:r w:rsidRPr="00166AE3">
                      <w:t xml:space="preserve">Demonstrable success in coordinating multidisciplinary teams and stakeholders. </w:t>
                    </w:r>
                  </w:p>
                  <w:p w:rsidRPr="00166AE3" w:rsidR="00166AE3" w:rsidP="00F0571A" w:rsidRDefault="00166AE3" w14:paraId="518763D9" w14:textId="34F4C5D3">
                    <w:pPr>
                      <w:pStyle w:val="ListParagraph"/>
                      <w:spacing w:after="60"/>
                    </w:pPr>
                    <w:r w:rsidRPr="00166AE3">
                      <w:t xml:space="preserve">Experience presenting to and influencing senior executives and board-level stakeholders. </w:t>
                    </w:r>
                  </w:p>
                  <w:p w:rsidRPr="00166AE3" w:rsidR="00166AE3" w:rsidP="00900ABC" w:rsidRDefault="00166AE3" w14:paraId="16B14F7B" w14:textId="524F1B9D">
                    <w:pPr>
                      <w:pStyle w:val="ListParagraph"/>
                      <w:spacing w:after="60"/>
                    </w:pPr>
                    <w:r w:rsidRPr="00166AE3">
                      <w:t xml:space="preserve">Demonstrable ability to create compelling customer-focused value propositions. </w:t>
                    </w:r>
                  </w:p>
                  <w:p w:rsidR="00CB6729" w:rsidP="00F0571A" w:rsidRDefault="00166AE3" w14:paraId="3C12506A" w14:textId="1BD20734">
                    <w:pPr>
                      <w:pStyle w:val="ListParagraph"/>
                      <w:spacing w:after="60"/>
                    </w:pPr>
                    <w:r w:rsidRPr="00166AE3">
                      <w:t xml:space="preserve">Experience within the waste, environmental services, facilities management sectors </w:t>
                    </w:r>
                    <w:proofErr w:type="gramStart"/>
                    <w:r w:rsidRPr="00166AE3">
                      <w:t>is</w:t>
                    </w:r>
                    <w:proofErr w:type="gramEnd"/>
                    <w:r w:rsidRPr="00166AE3">
                      <w:t xml:space="preserve"> desirable.</w:t>
                    </w:r>
                  </w:p>
                </w:sdtContent>
              </w:sdt>
            </w:tc>
          </w:sdtContent>
        </w:sdt>
      </w:tr>
    </w:tbl>
    <w:p w:rsidR="00CB6729" w:rsidP="00F0571A" w:rsidRDefault="00CB6729" w14:paraId="17B54613" w14:textId="77777777">
      <w:pPr>
        <w:spacing w:after="60" w:line="259" w:lineRule="auto"/>
      </w:pPr>
    </w:p>
    <w:tbl>
      <w:tblPr>
        <w:tblStyle w:val="TableGrid"/>
        <w:tblW w:w="9535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35"/>
      </w:tblGrid>
      <w:tr w:rsidR="00CB6729" w:rsidTr="00526CFB" w14:paraId="6E9BBE17" w14:textId="77777777">
        <w:tc>
          <w:tcPr>
            <w:tcW w:w="9535" w:type="dxa"/>
            <w:tcBorders>
              <w:top w:val="single" w:color="BADB2A" w:themeColor="background2" w:sz="4" w:space="0"/>
              <w:left w:val="single" w:color="BADB2A" w:themeColor="background2" w:sz="4" w:space="0"/>
              <w:bottom w:val="single" w:color="BADB2A" w:themeColor="background2" w:sz="4" w:space="0"/>
              <w:right w:val="single" w:color="BADB2A" w:themeColor="background2" w:sz="4" w:space="0"/>
            </w:tcBorders>
            <w:shd w:val="clear" w:color="auto" w:fill="BADB2A" w:themeFill="background2"/>
          </w:tcPr>
          <w:p w:rsidRPr="007D4ACD" w:rsidR="00CB6729" w:rsidP="00F0571A" w:rsidRDefault="00CB6729" w14:paraId="204E1581" w14:textId="35FEDB9F">
            <w:pPr>
              <w:pStyle w:val="Sectiontableheading"/>
              <w:spacing w:after="60"/>
            </w:pPr>
            <w:r>
              <w:t>Qualifications</w:t>
            </w:r>
          </w:p>
        </w:tc>
      </w:tr>
    </w:tbl>
    <w:p w:rsidR="00CB6729" w:rsidP="00F0571A" w:rsidRDefault="00CB6729" w14:paraId="67D87C74" w14:textId="77777777">
      <w:pPr>
        <w:pStyle w:val="NoSpacing"/>
        <w:spacing w:after="60"/>
      </w:pPr>
    </w:p>
    <w:tbl>
      <w:tblPr>
        <w:tblStyle w:val="TableGrid"/>
        <w:tblW w:w="9523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9523"/>
      </w:tblGrid>
      <w:tr w:rsidR="00CB6729" w:rsidTr="007B40D8" w14:paraId="53CE2A56" w14:textId="77777777">
        <w:trPr>
          <w:cantSplit/>
          <w:trHeight w:val="1789" w:hRule="exact"/>
        </w:trPr>
        <w:sdt>
          <w:sdtPr>
            <w:id w:val="171764372"/>
            <w:placeholder>
              <w:docPart w:val="DDCF657BD0284CCCA6C28B123FECBA6E"/>
            </w:placeholder>
          </w:sdtPr>
          <w:sdtEndPr/>
          <w:sdtContent>
            <w:tc>
              <w:tcPr>
                <w:tcW w:w="9523" w:type="dxa"/>
              </w:tcPr>
              <w:sdt>
                <w:sdtPr>
                  <w:id w:val="2073700055"/>
                  <w:placeholder>
                    <w:docPart w:val="AC94F3D48A904B4986DEA988BAA10272"/>
                  </w:placeholder>
                </w:sdtPr>
                <w:sdtEndPr/>
                <w:sdtContent>
                  <w:p w:rsidRPr="00166AE3" w:rsidR="00166AE3" w:rsidP="00F0571A" w:rsidRDefault="00166AE3" w14:paraId="7CDB48FD" w14:textId="24CB49A9">
                    <w:pPr>
                      <w:pStyle w:val="ListParagraph"/>
                      <w:spacing w:after="60"/>
                    </w:pPr>
                    <w:r w:rsidRPr="00166AE3">
                      <w:t>Degree level qualification or equivalent professional experience</w:t>
                    </w:r>
                    <w:r>
                      <w:t xml:space="preserve"> desirable</w:t>
                    </w:r>
                    <w:r w:rsidRPr="00166AE3">
                      <w:t>.</w:t>
                    </w:r>
                  </w:p>
                  <w:p w:rsidRPr="00166AE3" w:rsidR="00166AE3" w:rsidP="00F0571A" w:rsidRDefault="00166AE3" w14:paraId="038C02D5" w14:textId="77777777">
                    <w:pPr>
                      <w:pStyle w:val="ListParagraph"/>
                      <w:spacing w:after="60"/>
                    </w:pPr>
                    <w:r w:rsidRPr="00166AE3">
                      <w:t>APMP Practitioner or equivalent bid management qualification desirable.</w:t>
                    </w:r>
                  </w:p>
                  <w:p w:rsidRPr="00166AE3" w:rsidR="00166AE3" w:rsidP="00F0571A" w:rsidRDefault="00166AE3" w14:paraId="2D554EAA" w14:textId="77777777">
                    <w:pPr>
                      <w:pStyle w:val="ListParagraph"/>
                      <w:spacing w:after="60"/>
                    </w:pPr>
                    <w:r w:rsidRPr="00166AE3">
                      <w:t>Project Management qualification (PRINCE2, APM or equivalent) desirable.</w:t>
                    </w:r>
                  </w:p>
                  <w:p w:rsidR="00CB6729" w:rsidP="00F0571A" w:rsidRDefault="00166AE3" w14:paraId="772B50F8" w14:textId="12D3E521">
                    <w:pPr>
                      <w:pStyle w:val="ListParagraph"/>
                      <w:spacing w:after="60"/>
                    </w:pPr>
                    <w:r w:rsidRPr="00166AE3">
                      <w:t>Strong standard of written and spoken English.</w:t>
                    </w:r>
                  </w:p>
                </w:sdtContent>
              </w:sdt>
            </w:tc>
          </w:sdtContent>
        </w:sdt>
      </w:tr>
    </w:tbl>
    <w:p w:rsidR="00183BCF" w:rsidP="00F0571A" w:rsidRDefault="00183BCF" w14:paraId="04C6ACFA" w14:textId="77777777">
      <w:pPr>
        <w:spacing w:after="60"/>
      </w:pPr>
    </w:p>
    <w:p w:rsidRPr="00BA538C" w:rsidR="007A0FDE" w:rsidP="00F0571A" w:rsidRDefault="00183BCF" w14:paraId="59BC084F" w14:textId="7A1D95D4">
      <w:pPr>
        <w:spacing w:after="60"/>
        <w:rPr>
          <w:color w:val="030F40" w:themeColor="text2"/>
        </w:rPr>
      </w:pPr>
      <w:r w:rsidRPr="007A0FDE">
        <w:rPr>
          <w:b/>
          <w:color w:val="030F40" w:themeColor="text2"/>
        </w:rPr>
        <w:t>Please note:</w:t>
      </w:r>
      <w:r w:rsidRPr="007A0FDE">
        <w:rPr>
          <w:color w:val="030F40" w:themeColor="text2"/>
        </w:rPr>
        <w:t xml:space="preserve"> The content of this job description reflects the main duties and res</w:t>
      </w:r>
      <w:r>
        <w:rPr>
          <w:color w:val="030F40" w:themeColor="text2"/>
        </w:rPr>
        <w:t>ponsibilities of the job and is</w:t>
      </w:r>
      <w:r w:rsidRPr="007A0FDE">
        <w:rPr>
          <w:color w:val="030F40" w:themeColor="text2"/>
        </w:rPr>
        <w:t xml:space="preserve"> not intended to form part of the contract of employment. SUEZ may revise the content of the role and responsibilities at its discretion. </w:t>
      </w:r>
    </w:p>
    <w:sectPr w:rsidRPr="00BA538C" w:rsidR="007A0FDE" w:rsidSect="007D4ACD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orient="portrait" w:code="9"/>
      <w:pgMar w:top="1134" w:right="1134" w:bottom="1134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1B38" w:rsidP="00A77A29" w:rsidRDefault="00AB1B38" w14:paraId="0F3BB265" w14:textId="77777777">
      <w:r>
        <w:separator/>
      </w:r>
    </w:p>
  </w:endnote>
  <w:endnote w:type="continuationSeparator" w:id="0">
    <w:p w:rsidR="00AB1B38" w:rsidP="00A77A29" w:rsidRDefault="00AB1B38" w14:paraId="6C65017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27FCB" w:rsidRDefault="00727FCB" w14:paraId="2B0CDB5C" w14:textId="4268F25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2678E1" wp14:editId="09C342A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61670" cy="376555"/>
              <wp:effectExtent l="0" t="0" r="5080" b="0"/>
              <wp:wrapNone/>
              <wp:docPr id="1414126399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27FCB" w:rsidR="00727FCB" w:rsidP="00727FCB" w:rsidRDefault="00727FCB" w14:paraId="116E1EC2" w14:textId="489EC308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</w:rPr>
                          </w:pPr>
                          <w:r w:rsidRPr="00727FCB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F2678E1">
              <v:stroke joinstyle="miter"/>
              <v:path gradientshapeok="t" o:connecttype="rect"/>
            </v:shapetype>
            <v:shape id="Text Box 2" style="position:absolute;margin-left:0;margin-top:0;width:52.1pt;height:29.6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Gener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">
              <v:textbox style="mso-fit-shape-to-text:t" inset="20pt,0,0,15pt">
                <w:txbxContent>
                  <w:p w:rsidRPr="00727FCB" w:rsidR="00727FCB" w:rsidP="00727FCB" w:rsidRDefault="00727FCB" w14:paraId="116E1EC2" w14:textId="489EC308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</w:rPr>
                    </w:pPr>
                    <w:r w:rsidRPr="00727FCB">
                      <w:rPr>
                        <w:rFonts w:ascii="Calibri" w:hAnsi="Calibri" w:eastAsia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97096A" w:rsidRDefault="00727FCB" w14:paraId="48086F0E" w14:textId="7FD1729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C9F2D3F" wp14:editId="2F64BDBC">
              <wp:simplePos x="720725" y="10158730"/>
              <wp:positionH relativeFrom="page">
                <wp:align>left</wp:align>
              </wp:positionH>
              <wp:positionV relativeFrom="page">
                <wp:align>bottom</wp:align>
              </wp:positionV>
              <wp:extent cx="661670" cy="376555"/>
              <wp:effectExtent l="0" t="0" r="5080" b="0"/>
              <wp:wrapNone/>
              <wp:docPr id="757464999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27FCB" w:rsidR="00727FCB" w:rsidP="00727FCB" w:rsidRDefault="00727FCB" w14:paraId="425E367E" w14:textId="335D47DB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</w:rPr>
                          </w:pPr>
                          <w:r w:rsidRPr="00727FCB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C9F2D3F">
              <v:stroke joinstyle="miter"/>
              <v:path gradientshapeok="t" o:connecttype="rect"/>
            </v:shapetype>
            <v:shape id="Text Box 3" style="position:absolute;margin-left:0;margin-top:0;width:52.1pt;height:29.6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Gener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">
              <v:textbox style="mso-fit-shape-to-text:t" inset="20pt,0,0,15pt">
                <w:txbxContent>
                  <w:p w:rsidRPr="00727FCB" w:rsidR="00727FCB" w:rsidP="00727FCB" w:rsidRDefault="00727FCB" w14:paraId="425E367E" w14:textId="335D47DB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</w:rPr>
                    </w:pPr>
                    <w:r w:rsidRPr="00727FCB">
                      <w:rPr>
                        <w:rFonts w:ascii="Calibri" w:hAnsi="Calibri" w:eastAsia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7096A">
      <w:fldChar w:fldCharType="begin"/>
    </w:r>
    <w:r w:rsidR="0097096A">
      <w:instrText xml:space="preserve"> DATE \@ "dd/MM/yyyy" </w:instrText>
    </w:r>
    <w:r w:rsidR="0097096A">
      <w:fldChar w:fldCharType="separate"/>
    </w:r>
    <w:r w:rsidR="009646A6">
      <w:rPr>
        <w:noProof/>
      </w:rPr>
      <w:t>07/09/2026</w:t>
    </w:r>
    <w:r w:rsidR="0097096A">
      <w:fldChar w:fldCharType="end"/>
    </w:r>
    <w:r w:rsidR="0097096A">
      <w:t xml:space="preserve">  |  SUEZ recycling and recovery UK  |  Job description  |  Page </w:t>
    </w:r>
    <w:r w:rsidR="0097096A">
      <w:rPr>
        <w:b/>
        <w:bCs/>
      </w:rPr>
      <w:fldChar w:fldCharType="begin"/>
    </w:r>
    <w:r w:rsidR="0097096A">
      <w:rPr>
        <w:b/>
        <w:bCs/>
      </w:rPr>
      <w:instrText xml:space="preserve"> PAGE  \* Arabic  \* MERGEFORMAT </w:instrText>
    </w:r>
    <w:r w:rsidR="0097096A">
      <w:rPr>
        <w:b/>
        <w:bCs/>
      </w:rPr>
      <w:fldChar w:fldCharType="separate"/>
    </w:r>
    <w:r w:rsidR="0097096A">
      <w:rPr>
        <w:b/>
        <w:bCs/>
        <w:noProof/>
      </w:rPr>
      <w:t>3</w:t>
    </w:r>
    <w:r w:rsidR="0097096A">
      <w:rPr>
        <w:b/>
        <w:bCs/>
      </w:rPr>
      <w:fldChar w:fldCharType="end"/>
    </w:r>
    <w:r w:rsidR="0097096A">
      <w:t xml:space="preserve"> of </w:t>
    </w:r>
    <w:r w:rsidR="0097096A">
      <w:rPr>
        <w:b/>
        <w:bCs/>
      </w:rPr>
      <w:fldChar w:fldCharType="begin"/>
    </w:r>
    <w:r w:rsidR="0097096A">
      <w:rPr>
        <w:b/>
        <w:bCs/>
      </w:rPr>
      <w:instrText xml:space="preserve"> NUMPAGES  \* Arabic  \* MERGEFORMAT </w:instrText>
    </w:r>
    <w:r w:rsidR="0097096A">
      <w:rPr>
        <w:b/>
        <w:bCs/>
      </w:rPr>
      <w:fldChar w:fldCharType="separate"/>
    </w:r>
    <w:r w:rsidR="0097096A">
      <w:rPr>
        <w:b/>
        <w:bCs/>
        <w:noProof/>
      </w:rPr>
      <w:t>3</w:t>
    </w:r>
    <w:r w:rsidR="0097096A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7D4ACD" w:rsidR="0097096A" w:rsidRDefault="00727FCB" w14:paraId="38397459" w14:textId="2F03B95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7113A8F" wp14:editId="2CCAA093">
              <wp:simplePos x="723900" y="10157460"/>
              <wp:positionH relativeFrom="page">
                <wp:align>left</wp:align>
              </wp:positionH>
              <wp:positionV relativeFrom="page">
                <wp:align>bottom</wp:align>
              </wp:positionV>
              <wp:extent cx="661670" cy="376555"/>
              <wp:effectExtent l="0" t="0" r="5080" b="0"/>
              <wp:wrapNone/>
              <wp:docPr id="437765450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27FCB" w:rsidR="00727FCB" w:rsidP="00727FCB" w:rsidRDefault="00727FCB" w14:paraId="29CD2089" w14:textId="3D65F9E4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</w:rPr>
                          </w:pPr>
                          <w:r w:rsidRPr="00727FCB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7113A8F">
              <v:stroke joinstyle="miter"/>
              <v:path gradientshapeok="t" o:connecttype="rect"/>
            </v:shapetype>
            <v:shape id="Text Box 1" style="position:absolute;margin-left:0;margin-top:0;width:52.1pt;height:29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Gener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">
              <v:textbox style="mso-fit-shape-to-text:t" inset="20pt,0,0,15pt">
                <w:txbxContent>
                  <w:p w:rsidRPr="00727FCB" w:rsidR="00727FCB" w:rsidP="00727FCB" w:rsidRDefault="00727FCB" w14:paraId="29CD2089" w14:textId="3D65F9E4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</w:rPr>
                    </w:pPr>
                    <w:r w:rsidRPr="00727FCB">
                      <w:rPr>
                        <w:rFonts w:ascii="Calibri" w:hAnsi="Calibri" w:eastAsia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7096A">
      <w:fldChar w:fldCharType="begin"/>
    </w:r>
    <w:r w:rsidR="0097096A">
      <w:instrText xml:space="preserve"> DATE \@ "dd/MM/yyyy" </w:instrText>
    </w:r>
    <w:r w:rsidR="0097096A">
      <w:fldChar w:fldCharType="separate"/>
    </w:r>
    <w:r w:rsidR="009646A6">
      <w:rPr>
        <w:noProof/>
      </w:rPr>
      <w:t>07/09/2026</w:t>
    </w:r>
    <w:r w:rsidR="0097096A">
      <w:fldChar w:fldCharType="end"/>
    </w:r>
    <w:r w:rsidR="0097096A">
      <w:t xml:space="preserve">  |  SUEZ recycling and recovery UK  |  Job description  |  Page </w:t>
    </w:r>
    <w:r w:rsidR="0097096A">
      <w:rPr>
        <w:b/>
        <w:bCs/>
      </w:rPr>
      <w:fldChar w:fldCharType="begin"/>
    </w:r>
    <w:r w:rsidR="0097096A">
      <w:rPr>
        <w:b/>
        <w:bCs/>
      </w:rPr>
      <w:instrText xml:space="preserve"> PAGE  \* Arabic  \* MERGEFORMAT </w:instrText>
    </w:r>
    <w:r w:rsidR="0097096A">
      <w:rPr>
        <w:b/>
        <w:bCs/>
      </w:rPr>
      <w:fldChar w:fldCharType="separate"/>
    </w:r>
    <w:r w:rsidR="0097096A">
      <w:rPr>
        <w:b/>
        <w:bCs/>
        <w:noProof/>
      </w:rPr>
      <w:t>1</w:t>
    </w:r>
    <w:r w:rsidR="0097096A">
      <w:rPr>
        <w:b/>
        <w:bCs/>
      </w:rPr>
      <w:fldChar w:fldCharType="end"/>
    </w:r>
    <w:r w:rsidR="0097096A">
      <w:t xml:space="preserve"> of </w:t>
    </w:r>
    <w:r w:rsidR="0097096A">
      <w:rPr>
        <w:b/>
        <w:bCs/>
      </w:rPr>
      <w:fldChar w:fldCharType="begin"/>
    </w:r>
    <w:r w:rsidR="0097096A">
      <w:rPr>
        <w:b/>
        <w:bCs/>
      </w:rPr>
      <w:instrText xml:space="preserve"> NUMPAGES  \* Arabic  \* MERGEFORMAT </w:instrText>
    </w:r>
    <w:r w:rsidR="0097096A">
      <w:rPr>
        <w:b/>
        <w:bCs/>
      </w:rPr>
      <w:fldChar w:fldCharType="separate"/>
    </w:r>
    <w:r w:rsidR="0097096A">
      <w:rPr>
        <w:b/>
        <w:bCs/>
        <w:noProof/>
      </w:rPr>
      <w:t>3</w:t>
    </w:r>
    <w:r w:rsidR="0097096A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1B38" w:rsidP="00A77A29" w:rsidRDefault="00AB1B38" w14:paraId="71F87C68" w14:textId="77777777">
      <w:r>
        <w:separator/>
      </w:r>
    </w:p>
  </w:footnote>
  <w:footnote w:type="continuationSeparator" w:id="0">
    <w:p w:rsidR="00AB1B38" w:rsidP="00A77A29" w:rsidRDefault="00AB1B38" w14:paraId="251340F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7096A" w:rsidP="00712E8B" w:rsidRDefault="0097096A" w14:paraId="428F3616" w14:textId="77777777"/>
  <w:p w:rsidRPr="007D4ACD" w:rsidR="0097096A" w:rsidP="007D4ACD" w:rsidRDefault="0097096A" w14:paraId="0B1AC8DB" w14:textId="77777777">
    <w:pPr>
      <w:pStyle w:val="Title"/>
      <w:rPr>
        <w:sz w:val="48"/>
      </w:rPr>
    </w:pPr>
    <w:r w:rsidRPr="007D4ACD">
      <w:rPr>
        <w:noProof/>
        <w:sz w:val="48"/>
        <w:lang w:eastAsia="en-GB"/>
      </w:rPr>
      <w:drawing>
        <wp:anchor distT="0" distB="0" distL="114300" distR="114300" simplePos="0" relativeHeight="251658240" behindDoc="0" locked="0" layoutInCell="1" allowOverlap="1" wp14:anchorId="1EEAEC4A" wp14:editId="35778B01">
          <wp:simplePos x="0" y="0"/>
          <wp:positionH relativeFrom="column">
            <wp:posOffset>3851910</wp:posOffset>
          </wp:positionH>
          <wp:positionV relativeFrom="paragraph">
            <wp:posOffset>-240665</wp:posOffset>
          </wp:positionV>
          <wp:extent cx="2520853" cy="90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EZ-logo-15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853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4ACD">
      <w:rPr>
        <w:sz w:val="48"/>
      </w:rPr>
      <w:t>job description</w:t>
    </w:r>
  </w:p>
  <w:p w:rsidRPr="007D4ACD" w:rsidR="0097096A" w:rsidP="007D4ACD" w:rsidRDefault="0097096A" w14:paraId="1D982B6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1F33"/>
    <w:multiLevelType w:val="multilevel"/>
    <w:tmpl w:val="578C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F490A89"/>
    <w:multiLevelType w:val="multilevel"/>
    <w:tmpl w:val="D446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F1F0EF6"/>
    <w:multiLevelType w:val="multilevel"/>
    <w:tmpl w:val="631C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863291B"/>
    <w:multiLevelType w:val="multilevel"/>
    <w:tmpl w:val="5CD4B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41B3012"/>
    <w:multiLevelType w:val="multilevel"/>
    <w:tmpl w:val="B6BE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697622A"/>
    <w:multiLevelType w:val="hybridMultilevel"/>
    <w:tmpl w:val="58DEC364"/>
    <w:lvl w:ilvl="0" w:tplc="005ACBEA">
      <w:start w:val="1"/>
      <w:numFmt w:val="bullet"/>
      <w:pStyle w:val="ListParagraph"/>
      <w:lvlText w:val="-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5B2552F6"/>
    <w:multiLevelType w:val="multilevel"/>
    <w:tmpl w:val="F1A0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26A4B27"/>
    <w:multiLevelType w:val="hybridMultilevel"/>
    <w:tmpl w:val="CB6CA2CC"/>
    <w:lvl w:ilvl="0" w:tplc="E1981A46">
      <w:start w:val="1"/>
      <w:numFmt w:val="decimal"/>
      <w:pStyle w:val="Numberedlist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6FAC777F"/>
    <w:multiLevelType w:val="multilevel"/>
    <w:tmpl w:val="19B6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9F217ED"/>
    <w:multiLevelType w:val="multilevel"/>
    <w:tmpl w:val="435C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94586946">
    <w:abstractNumId w:val="5"/>
  </w:num>
  <w:num w:numId="2" w16cid:durableId="1649895005">
    <w:abstractNumId w:val="7"/>
  </w:num>
  <w:num w:numId="3" w16cid:durableId="2059548836">
    <w:abstractNumId w:val="1"/>
  </w:num>
  <w:num w:numId="4" w16cid:durableId="897278498">
    <w:abstractNumId w:val="2"/>
  </w:num>
  <w:num w:numId="5" w16cid:durableId="2077819418">
    <w:abstractNumId w:val="9"/>
  </w:num>
  <w:num w:numId="6" w16cid:durableId="1446194471">
    <w:abstractNumId w:val="6"/>
  </w:num>
  <w:num w:numId="7" w16cid:durableId="2040741883">
    <w:abstractNumId w:val="8"/>
  </w:num>
  <w:num w:numId="8" w16cid:durableId="593634958">
    <w:abstractNumId w:val="4"/>
  </w:num>
  <w:num w:numId="9" w16cid:durableId="588390363">
    <w:abstractNumId w:val="3"/>
  </w:num>
  <w:num w:numId="10" w16cid:durableId="1139230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F2"/>
    <w:rsid w:val="00001778"/>
    <w:rsid w:val="00012B32"/>
    <w:rsid w:val="00041C24"/>
    <w:rsid w:val="000548B9"/>
    <w:rsid w:val="00061984"/>
    <w:rsid w:val="000C038F"/>
    <w:rsid w:val="000D22E2"/>
    <w:rsid w:val="000E00B3"/>
    <w:rsid w:val="000F1335"/>
    <w:rsid w:val="00136E25"/>
    <w:rsid w:val="00157BEF"/>
    <w:rsid w:val="00160F5A"/>
    <w:rsid w:val="00166943"/>
    <w:rsid w:val="00166AE3"/>
    <w:rsid w:val="00183BCF"/>
    <w:rsid w:val="001B6812"/>
    <w:rsid w:val="001C54F3"/>
    <w:rsid w:val="001D07CC"/>
    <w:rsid w:val="00227B4D"/>
    <w:rsid w:val="0023656D"/>
    <w:rsid w:val="00270A44"/>
    <w:rsid w:val="00283F21"/>
    <w:rsid w:val="0028406A"/>
    <w:rsid w:val="00292BEE"/>
    <w:rsid w:val="002D7B8C"/>
    <w:rsid w:val="00305823"/>
    <w:rsid w:val="00325D07"/>
    <w:rsid w:val="00363973"/>
    <w:rsid w:val="0036454C"/>
    <w:rsid w:val="00396346"/>
    <w:rsid w:val="003E03BD"/>
    <w:rsid w:val="003E0A34"/>
    <w:rsid w:val="00404F96"/>
    <w:rsid w:val="004318F4"/>
    <w:rsid w:val="00480965"/>
    <w:rsid w:val="00495C8F"/>
    <w:rsid w:val="004C4AD1"/>
    <w:rsid w:val="004F6396"/>
    <w:rsid w:val="00505FF2"/>
    <w:rsid w:val="00526CFB"/>
    <w:rsid w:val="0054509D"/>
    <w:rsid w:val="0055428C"/>
    <w:rsid w:val="00571228"/>
    <w:rsid w:val="00573331"/>
    <w:rsid w:val="00581FB5"/>
    <w:rsid w:val="005A67A0"/>
    <w:rsid w:val="005D0BB9"/>
    <w:rsid w:val="00606AEA"/>
    <w:rsid w:val="00615A1B"/>
    <w:rsid w:val="00626C04"/>
    <w:rsid w:val="006467CC"/>
    <w:rsid w:val="0066457E"/>
    <w:rsid w:val="006A50B0"/>
    <w:rsid w:val="006D2FB0"/>
    <w:rsid w:val="006D35EC"/>
    <w:rsid w:val="00712E8B"/>
    <w:rsid w:val="00726836"/>
    <w:rsid w:val="00727146"/>
    <w:rsid w:val="00727FCB"/>
    <w:rsid w:val="00741C20"/>
    <w:rsid w:val="00747548"/>
    <w:rsid w:val="00757B9C"/>
    <w:rsid w:val="00796DC5"/>
    <w:rsid w:val="00797237"/>
    <w:rsid w:val="007A0FDE"/>
    <w:rsid w:val="007B16F6"/>
    <w:rsid w:val="007B40D8"/>
    <w:rsid w:val="007D021A"/>
    <w:rsid w:val="007D4ACD"/>
    <w:rsid w:val="007F6723"/>
    <w:rsid w:val="0080677D"/>
    <w:rsid w:val="0080771A"/>
    <w:rsid w:val="00821A1D"/>
    <w:rsid w:val="00824A67"/>
    <w:rsid w:val="0084010D"/>
    <w:rsid w:val="0087302B"/>
    <w:rsid w:val="00892424"/>
    <w:rsid w:val="008C5184"/>
    <w:rsid w:val="008F4765"/>
    <w:rsid w:val="009124E8"/>
    <w:rsid w:val="0091462C"/>
    <w:rsid w:val="00943139"/>
    <w:rsid w:val="009646A6"/>
    <w:rsid w:val="00967AAB"/>
    <w:rsid w:val="0097096A"/>
    <w:rsid w:val="00971261"/>
    <w:rsid w:val="00985E95"/>
    <w:rsid w:val="009B5148"/>
    <w:rsid w:val="009C16EE"/>
    <w:rsid w:val="009D18A5"/>
    <w:rsid w:val="009D51BB"/>
    <w:rsid w:val="00A649EC"/>
    <w:rsid w:val="00A74110"/>
    <w:rsid w:val="00A77A29"/>
    <w:rsid w:val="00A8200E"/>
    <w:rsid w:val="00A9354C"/>
    <w:rsid w:val="00AB1B38"/>
    <w:rsid w:val="00AF66DE"/>
    <w:rsid w:val="00B03EDC"/>
    <w:rsid w:val="00B16E54"/>
    <w:rsid w:val="00B20DE7"/>
    <w:rsid w:val="00B2413A"/>
    <w:rsid w:val="00B343E3"/>
    <w:rsid w:val="00B373CE"/>
    <w:rsid w:val="00B527FB"/>
    <w:rsid w:val="00BA538C"/>
    <w:rsid w:val="00BC4963"/>
    <w:rsid w:val="00BE1E6A"/>
    <w:rsid w:val="00C27CA6"/>
    <w:rsid w:val="00C31831"/>
    <w:rsid w:val="00C45C4C"/>
    <w:rsid w:val="00C47B35"/>
    <w:rsid w:val="00C80BD2"/>
    <w:rsid w:val="00C92D42"/>
    <w:rsid w:val="00CB6729"/>
    <w:rsid w:val="00CC3D9B"/>
    <w:rsid w:val="00CF0DD6"/>
    <w:rsid w:val="00CF4A6B"/>
    <w:rsid w:val="00D10045"/>
    <w:rsid w:val="00D108EE"/>
    <w:rsid w:val="00D50F76"/>
    <w:rsid w:val="00D512C8"/>
    <w:rsid w:val="00DA1B08"/>
    <w:rsid w:val="00DB2033"/>
    <w:rsid w:val="00DD7141"/>
    <w:rsid w:val="00DE7D6F"/>
    <w:rsid w:val="00E06C9F"/>
    <w:rsid w:val="00E17FD4"/>
    <w:rsid w:val="00E3008A"/>
    <w:rsid w:val="00E5244B"/>
    <w:rsid w:val="00E64C76"/>
    <w:rsid w:val="00E9112C"/>
    <w:rsid w:val="00E92F86"/>
    <w:rsid w:val="00EA2D98"/>
    <w:rsid w:val="00EE6618"/>
    <w:rsid w:val="00EF58F2"/>
    <w:rsid w:val="00F0571A"/>
    <w:rsid w:val="00F42D80"/>
    <w:rsid w:val="00F53E35"/>
    <w:rsid w:val="00FA31B3"/>
    <w:rsid w:val="00FB45B8"/>
    <w:rsid w:val="00FD6372"/>
    <w:rsid w:val="00FE1B50"/>
    <w:rsid w:val="00FE39B7"/>
    <w:rsid w:val="00FE5579"/>
    <w:rsid w:val="220D1A42"/>
    <w:rsid w:val="3BAAF2D9"/>
    <w:rsid w:val="6F07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09C54"/>
  <w15:chartTrackingRefBased/>
  <w15:docId w15:val="{4E01D9C6-63AC-4AF6-B047-4892D129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2B32"/>
    <w:pPr>
      <w:spacing w:after="220" w:line="288" w:lineRule="auto"/>
    </w:pPr>
    <w:rPr>
      <w:rFonts w:ascii="Arial" w:hAnsi="Arial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836"/>
    <w:pPr>
      <w:spacing w:before="360" w:after="120"/>
      <w:outlineLvl w:val="0"/>
    </w:pPr>
    <w:rPr>
      <w:b/>
      <w:color w:val="030F40" w:themeColor="text2"/>
      <w:sz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26836"/>
    <w:pPr>
      <w:spacing w:before="240"/>
      <w:outlineLvl w:val="1"/>
    </w:pPr>
    <w:rPr>
      <w:color w:val="4C4C4C" w:themeColor="accent2"/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rsid w:val="00726836"/>
    <w:pPr>
      <w:outlineLvl w:val="2"/>
    </w:pPr>
    <w:rPr>
      <w:color w:val="666666" w:themeColor="accent3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E39B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6262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649EC"/>
    <w:pPr>
      <w:keepNext/>
      <w:keepLines/>
      <w:spacing w:before="40" w:after="0"/>
      <w:outlineLvl w:val="4"/>
    </w:pPr>
    <w:rPr>
      <w:rFonts w:eastAsiaTheme="majorEastAsia"/>
      <w:color w:val="262626" w:themeColor="accent1" w:themeShade="BF"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D4ACD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91919" w:themeColor="accent1" w:themeShade="7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F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5FF2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77A29"/>
    <w:pPr>
      <w:tabs>
        <w:tab w:val="center" w:pos="4513"/>
        <w:tab w:val="right" w:pos="9026"/>
      </w:tabs>
      <w:spacing w:after="0" w:line="240" w:lineRule="auto"/>
    </w:pPr>
    <w:rPr>
      <w:color w:val="030F40" w:themeColor="text2"/>
      <w:sz w:val="14"/>
      <w:szCs w:val="14"/>
    </w:rPr>
  </w:style>
  <w:style w:type="character" w:styleId="FooterChar" w:customStyle="1">
    <w:name w:val="Footer Char"/>
    <w:basedOn w:val="DefaultParagraphFont"/>
    <w:link w:val="Footer"/>
    <w:uiPriority w:val="99"/>
    <w:rsid w:val="00A77A29"/>
    <w:rPr>
      <w:rFonts w:ascii="Arial" w:hAnsi="Arial" w:cs="Arial"/>
      <w:color w:val="030F40" w:themeColor="text2"/>
      <w:sz w:val="14"/>
      <w:szCs w:val="14"/>
    </w:rPr>
  </w:style>
  <w:style w:type="table" w:styleId="TableGrid">
    <w:name w:val="Table Grid"/>
    <w:basedOn w:val="TableNormal"/>
    <w:uiPriority w:val="39"/>
    <w:rsid w:val="00505FF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rderparagraph" w:customStyle="1">
    <w:name w:val="Border paragraph"/>
    <w:basedOn w:val="Normal"/>
    <w:next w:val="Normal"/>
    <w:rsid w:val="00D512C8"/>
    <w:pPr>
      <w:pBdr>
        <w:top w:val="single" w:color="BADB2A" w:themeColor="background2" w:sz="18" w:space="1"/>
      </w:pBdr>
      <w:ind w:right="8504"/>
    </w:pPr>
  </w:style>
  <w:style w:type="paragraph" w:styleId="Tabletext" w:customStyle="1">
    <w:name w:val="Table text"/>
    <w:basedOn w:val="Normal"/>
    <w:link w:val="TabletextChar"/>
    <w:qFormat/>
    <w:rsid w:val="00136E25"/>
    <w:pPr>
      <w:spacing w:before="120"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B6812"/>
    <w:rPr>
      <w:rFonts w:ascii="Segoe UI" w:hAnsi="Segoe UI" w:cs="Segoe UI"/>
      <w:color w:val="404040" w:themeColor="text1" w:themeTint="BF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726836"/>
    <w:rPr>
      <w:rFonts w:ascii="Arial" w:hAnsi="Arial" w:cs="Arial"/>
      <w:b/>
      <w:color w:val="030F40" w:themeColor="text2"/>
      <w:sz w:val="28"/>
      <w:szCs w:val="20"/>
    </w:rPr>
  </w:style>
  <w:style w:type="character" w:styleId="Heading2Char" w:customStyle="1">
    <w:name w:val="Heading 2 Char"/>
    <w:basedOn w:val="DefaultParagraphFont"/>
    <w:link w:val="Heading2"/>
    <w:uiPriority w:val="9"/>
    <w:rsid w:val="00726836"/>
    <w:rPr>
      <w:rFonts w:ascii="Arial" w:hAnsi="Arial" w:cs="Arial"/>
      <w:b/>
      <w:color w:val="4C4C4C" w:themeColor="accent2"/>
      <w:sz w:val="24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rsid w:val="00726836"/>
    <w:rPr>
      <w:rFonts w:ascii="Arial" w:hAnsi="Arial" w:cs="Arial"/>
      <w:b/>
      <w:color w:val="666666" w:themeColor="accent3"/>
      <w:szCs w:val="20"/>
    </w:rPr>
  </w:style>
  <w:style w:type="character" w:styleId="Heading4Char" w:customStyle="1">
    <w:name w:val="Heading 4 Char"/>
    <w:basedOn w:val="DefaultParagraphFont"/>
    <w:link w:val="Heading4"/>
    <w:uiPriority w:val="9"/>
    <w:rsid w:val="00FE39B7"/>
    <w:rPr>
      <w:rFonts w:ascii="Arial" w:hAnsi="Arial" w:eastAsiaTheme="majorEastAsia" w:cstheme="majorBidi"/>
      <w:i/>
      <w:iCs/>
      <w:color w:val="262626" w:themeColor="accent1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D4ACD"/>
    <w:pPr>
      <w:numPr>
        <w:numId w:val="1"/>
      </w:numPr>
      <w:spacing w:before="120" w:after="120"/>
      <w:ind w:left="357" w:hanging="357"/>
    </w:pPr>
  </w:style>
  <w:style w:type="paragraph" w:styleId="Numberedlist" w:customStyle="1">
    <w:name w:val="Numbered list"/>
    <w:basedOn w:val="ListParagraph"/>
    <w:qFormat/>
    <w:rsid w:val="00FE39B7"/>
    <w:pPr>
      <w:numPr>
        <w:numId w:val="2"/>
      </w:numPr>
      <w:ind w:left="426" w:hanging="426"/>
    </w:pPr>
  </w:style>
  <w:style w:type="paragraph" w:styleId="Subtitle">
    <w:name w:val="Subtitle"/>
    <w:basedOn w:val="Normal"/>
    <w:next w:val="Normal"/>
    <w:link w:val="SubtitleChar"/>
    <w:uiPriority w:val="11"/>
    <w:qFormat/>
    <w:rsid w:val="00726836"/>
    <w:pPr>
      <w:numPr>
        <w:ilvl w:val="1"/>
      </w:numPr>
      <w:spacing w:after="160"/>
    </w:pPr>
    <w:rPr>
      <w:rFonts w:eastAsiaTheme="minorEastAsia"/>
      <w:spacing w:val="15"/>
      <w:sz w:val="24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726836"/>
    <w:rPr>
      <w:rFonts w:ascii="Arial" w:hAnsi="Arial" w:cs="Arial" w:eastAsiaTheme="minorEastAsia"/>
      <w:color w:val="000000" w:themeColor="text1"/>
      <w:spacing w:val="15"/>
      <w:sz w:val="24"/>
    </w:rPr>
  </w:style>
  <w:style w:type="paragraph" w:styleId="Title">
    <w:name w:val="Title"/>
    <w:basedOn w:val="Normal"/>
    <w:next w:val="Normal"/>
    <w:link w:val="TitleChar"/>
    <w:uiPriority w:val="10"/>
    <w:rsid w:val="00726836"/>
    <w:pPr>
      <w:spacing w:after="120"/>
    </w:pPr>
    <w:rPr>
      <w:rFonts w:eastAsiaTheme="majorEastAsia"/>
      <w:b/>
      <w:color w:val="030F40" w:themeColor="text2"/>
      <w:spacing w:val="-10"/>
      <w:kern w:val="28"/>
      <w:sz w:val="36"/>
      <w:szCs w:val="32"/>
    </w:rPr>
  </w:style>
  <w:style w:type="character" w:styleId="TitleChar" w:customStyle="1">
    <w:name w:val="Title Char"/>
    <w:basedOn w:val="DefaultParagraphFont"/>
    <w:link w:val="Title"/>
    <w:uiPriority w:val="10"/>
    <w:rsid w:val="00726836"/>
    <w:rPr>
      <w:rFonts w:ascii="Arial" w:hAnsi="Arial" w:cs="Arial" w:eastAsiaTheme="majorEastAsia"/>
      <w:b/>
      <w:color w:val="030F40" w:themeColor="text2"/>
      <w:spacing w:val="-10"/>
      <w:kern w:val="28"/>
      <w:sz w:val="36"/>
      <w:szCs w:val="32"/>
    </w:rPr>
  </w:style>
  <w:style w:type="paragraph" w:styleId="NoSpacing">
    <w:name w:val="No Spacing"/>
    <w:uiPriority w:val="1"/>
    <w:rsid w:val="007D4ACD"/>
    <w:pPr>
      <w:spacing w:after="0" w:line="240" w:lineRule="auto"/>
    </w:pPr>
    <w:rPr>
      <w:rFonts w:ascii="Arial" w:hAnsi="Arial" w:cs="Arial"/>
      <w:color w:val="000000" w:themeColor="text1"/>
      <w:sz w:val="10"/>
      <w:szCs w:val="20"/>
    </w:rPr>
  </w:style>
  <w:style w:type="character" w:styleId="Heading5Char" w:customStyle="1">
    <w:name w:val="Heading 5 Char"/>
    <w:basedOn w:val="DefaultParagraphFont"/>
    <w:link w:val="Heading5"/>
    <w:uiPriority w:val="9"/>
    <w:rsid w:val="00A649EC"/>
    <w:rPr>
      <w:rFonts w:ascii="Arial" w:hAnsi="Arial" w:cs="Arial" w:eastAsiaTheme="majorEastAsia"/>
      <w:color w:val="262626" w:themeColor="accent1" w:themeShade="BF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457E"/>
    <w:rPr>
      <w:color w:val="BADB2A" w:themeColor="hyperlink"/>
      <w:u w:val="single"/>
    </w:rPr>
  </w:style>
  <w:style w:type="character" w:styleId="Heading6Char" w:customStyle="1">
    <w:name w:val="Heading 6 Char"/>
    <w:basedOn w:val="DefaultParagraphFont"/>
    <w:link w:val="Heading6"/>
    <w:uiPriority w:val="9"/>
    <w:rsid w:val="007D4ACD"/>
    <w:rPr>
      <w:rFonts w:asciiTheme="majorHAnsi" w:hAnsiTheme="majorHAnsi" w:eastAsiaTheme="majorEastAsia" w:cstheme="majorBidi"/>
      <w:color w:val="191919" w:themeColor="accent1" w:themeShade="7F"/>
      <w:sz w:val="20"/>
      <w:szCs w:val="20"/>
    </w:rPr>
  </w:style>
  <w:style w:type="paragraph" w:styleId="Tableheading" w:customStyle="1">
    <w:name w:val="Table heading"/>
    <w:basedOn w:val="Tabletext"/>
    <w:link w:val="TableheadingChar"/>
    <w:qFormat/>
    <w:rsid w:val="007D4ACD"/>
    <w:rPr>
      <w:b/>
    </w:rPr>
  </w:style>
  <w:style w:type="character" w:styleId="PlaceholderText">
    <w:name w:val="Placeholder Text"/>
    <w:basedOn w:val="DefaultParagraphFont"/>
    <w:uiPriority w:val="99"/>
    <w:semiHidden/>
    <w:rsid w:val="007D4ACD"/>
    <w:rPr>
      <w:color w:val="808080"/>
    </w:rPr>
  </w:style>
  <w:style w:type="character" w:styleId="TabletextChar" w:customStyle="1">
    <w:name w:val="Table text Char"/>
    <w:basedOn w:val="DefaultParagraphFont"/>
    <w:link w:val="Tabletext"/>
    <w:rsid w:val="007D4ACD"/>
    <w:rPr>
      <w:rFonts w:ascii="Arial" w:hAnsi="Arial" w:cs="Arial"/>
      <w:color w:val="000000" w:themeColor="text1"/>
      <w:sz w:val="20"/>
      <w:szCs w:val="20"/>
    </w:rPr>
  </w:style>
  <w:style w:type="character" w:styleId="TableheadingChar" w:customStyle="1">
    <w:name w:val="Table heading Char"/>
    <w:basedOn w:val="TabletextChar"/>
    <w:link w:val="Tableheading"/>
    <w:rsid w:val="007D4ACD"/>
    <w:rPr>
      <w:rFonts w:ascii="Arial" w:hAnsi="Arial" w:cs="Arial"/>
      <w:b/>
      <w:color w:val="000000" w:themeColor="text1"/>
      <w:sz w:val="20"/>
      <w:szCs w:val="20"/>
    </w:rPr>
  </w:style>
  <w:style w:type="paragraph" w:styleId="Sectiontableheading" w:customStyle="1">
    <w:name w:val="Section table heading"/>
    <w:basedOn w:val="Tabletext"/>
    <w:link w:val="SectiontableheadingChar"/>
    <w:qFormat/>
    <w:rsid w:val="007D4ACD"/>
    <w:rPr>
      <w:b/>
      <w:color w:val="FFFFFF" w:themeColor="background1"/>
      <w:sz w:val="24"/>
    </w:rPr>
  </w:style>
  <w:style w:type="character" w:styleId="SectiontableheadingChar" w:customStyle="1">
    <w:name w:val="Section table heading Char"/>
    <w:basedOn w:val="TabletextChar"/>
    <w:link w:val="Sectiontableheading"/>
    <w:rsid w:val="007D4ACD"/>
    <w:rPr>
      <w:rFonts w:ascii="Arial" w:hAnsi="Arial" w:cs="Arial"/>
      <w:b/>
      <w:color w:val="FFFFFF" w:themeColor="background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0C03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glossaryDocument" Target="glossary/document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A19447198B470CBF148151E18B6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299C3-1AC2-4589-BDDD-780C9A8678DF}"/>
      </w:docPartPr>
      <w:docPartBody>
        <w:p w:rsidR="005D0BB9" w:rsidP="00BC4963" w:rsidRDefault="00BC4963">
          <w:pPr>
            <w:pStyle w:val="AAA19447198B470CBF148151E18B69B8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7A63CEFAA50F4577B984F2F74FBB3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3425E-BCC9-4165-8E2E-C78F8B0F0961}"/>
      </w:docPartPr>
      <w:docPartBody>
        <w:p w:rsidR="005D0BB9" w:rsidP="00BC4963" w:rsidRDefault="00BC4963">
          <w:pPr>
            <w:pStyle w:val="7A63CEFAA50F4577B984F2F74FBB3E39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EEEF8D37E7A147CFB61FE69C96AFA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455E1-797A-476F-83CC-3948DB9B8FB1}"/>
      </w:docPartPr>
      <w:docPartBody>
        <w:p w:rsidR="005D0BB9" w:rsidP="00BC4963" w:rsidRDefault="00BC4963">
          <w:pPr>
            <w:pStyle w:val="EEEF8D37E7A147CFB61FE69C96AFA136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23F7B604ED86409B9ED14CA9AB585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D72BE-07C3-41C3-B88E-76C103FAB996}"/>
      </w:docPartPr>
      <w:docPartBody>
        <w:p w:rsidR="005D0BB9" w:rsidP="00BC4963" w:rsidRDefault="00BC4963">
          <w:pPr>
            <w:pStyle w:val="23F7B604ED86409B9ED14CA9AB5851D5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communicate with colleagues. What are the beginner, intermediate and advanced criteria?</w:t>
          </w:r>
        </w:p>
      </w:docPartBody>
    </w:docPart>
    <w:docPart>
      <w:docPartPr>
        <w:name w:val="EB4402EF67DA4E4486305C9FC84AB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D2A61-9E27-4A2B-8ED2-3684E55B0C98}"/>
      </w:docPartPr>
      <w:docPartBody>
        <w:p w:rsidR="005D0BB9" w:rsidP="00BC4963" w:rsidRDefault="00BC4963">
          <w:pPr>
            <w:pStyle w:val="EB4402EF67DA4E4486305C9FC84ABD3A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show dignity, respect and professionalism.</w:t>
          </w:r>
        </w:p>
      </w:docPartBody>
    </w:docPart>
    <w:docPart>
      <w:docPartPr>
        <w:name w:val="1EFD3E6B2A22452AACC4F74962FB2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EC319-7088-431F-9429-804D2F39198D}"/>
      </w:docPartPr>
      <w:docPartBody>
        <w:p w:rsidR="005D0BB9" w:rsidP="00BC4963" w:rsidRDefault="00BC4963">
          <w:pPr>
            <w:pStyle w:val="1EFD3E6B2A22452AACC4F74962FB2E2C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have an understanding of the waste industry.</w:t>
          </w:r>
        </w:p>
      </w:docPartBody>
    </w:docPart>
    <w:docPart>
      <w:docPartPr>
        <w:name w:val="31244E9799DC43228727BF6C4E2A5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7A358-A7A3-475A-8CB5-B4CE0A98BB7D}"/>
      </w:docPartPr>
      <w:docPartBody>
        <w:p w:rsidR="005D0BB9" w:rsidP="005D0BB9" w:rsidRDefault="005D0BB9">
          <w:pPr>
            <w:pStyle w:val="31244E9799DC43228727BF6C4E2A57C4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show dignity, respect and professionalism.</w:t>
          </w:r>
        </w:p>
      </w:docPartBody>
    </w:docPart>
    <w:docPart>
      <w:docPartPr>
        <w:name w:val="DDCF657BD0284CCCA6C28B123FECB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E958D-B897-4997-A29C-8B71102C3142}"/>
      </w:docPartPr>
      <w:docPartBody>
        <w:p w:rsidR="005D0BB9" w:rsidP="005D0BB9" w:rsidRDefault="005D0BB9">
          <w:pPr>
            <w:pStyle w:val="DDCF657BD0284CCCA6C28B123FECBA6E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have an understanding of the waste industry.</w:t>
          </w:r>
        </w:p>
      </w:docPartBody>
    </w:docPart>
    <w:docPart>
      <w:docPartPr>
        <w:name w:val="BD331AD06EDE4C75932B9CA337C1B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044FB-5961-4174-BD33-92A68302CB4D}"/>
      </w:docPartPr>
      <w:docPartBody>
        <w:p w:rsidR="005D0BB9" w:rsidP="005D0BB9" w:rsidRDefault="005D0BB9">
          <w:pPr>
            <w:pStyle w:val="BD331AD06EDE4C75932B9CA337C1B005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BB63049A689A456F95DEFA3FDDC81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A3B48-64F5-4E5B-8A1D-27C877123D43}"/>
      </w:docPartPr>
      <w:docPartBody>
        <w:p w:rsidR="005D0BB9" w:rsidP="005D0BB9" w:rsidRDefault="005D0BB9">
          <w:pPr>
            <w:pStyle w:val="BB63049A689A456F95DEFA3FDDC81D14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AC94F3D48A904B4986DEA988BAA10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B274C-F5B7-4111-8A32-4E79A557B725}"/>
      </w:docPartPr>
      <w:docPartBody>
        <w:p w:rsidR="005D0BB9" w:rsidP="005D0BB9" w:rsidRDefault="005D0BB9">
          <w:pPr>
            <w:pStyle w:val="AC94F3D48A904B4986DEA988BAA10272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5EB38542BAB84F73BA336BA1E207D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89D0C-D5C8-4957-B50A-2AF61729B348}"/>
      </w:docPartPr>
      <w:docPartBody>
        <w:p w:rsidR="005D0BB9" w:rsidP="005D0BB9" w:rsidRDefault="005D0BB9">
          <w:pPr>
            <w:pStyle w:val="5EB38542BAB84F73BA336BA1E207DEB5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All text should be in Arial font, size 10 </w:t>
          </w:r>
        </w:p>
      </w:docPartBody>
    </w:docPart>
    <w:docPart>
      <w:docPartPr>
        <w:name w:val="E2973A29D0D84FB9B3665A8922364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F2611-72EE-438F-A96D-C11715AE73D6}"/>
      </w:docPartPr>
      <w:docPartBody>
        <w:p w:rsidR="005D0BB9" w:rsidP="005D0BB9" w:rsidRDefault="005D0BB9">
          <w:pPr>
            <w:pStyle w:val="E2973A29D0D84FB9B3665A892236418D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All text should be in Arial font, size 10</w:t>
          </w:r>
        </w:p>
      </w:docPartBody>
    </w:docPart>
    <w:docPart>
      <w:docPartPr>
        <w:name w:val="E02618175F7546ADA2977329237A3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B3670-6C1C-412F-B7D1-A311CF6C365C}"/>
      </w:docPartPr>
      <w:docPartBody>
        <w:p w:rsidR="0015113E" w:rsidP="005D0BB9" w:rsidRDefault="005D0BB9">
          <w:pPr>
            <w:pStyle w:val="E02618175F7546ADA2977329237A31DA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communicate with colleagues. What are the beginner, intermediate and advanced criteria?</w:t>
          </w:r>
        </w:p>
      </w:docPartBody>
    </w:docPart>
    <w:docPart>
      <w:docPartPr>
        <w:name w:val="11C8545D82D1410E961EEEFC39F7F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2954A-074C-44AD-B714-CD30F0994D52}"/>
      </w:docPartPr>
      <w:docPartBody>
        <w:p w:rsidR="0015113E" w:rsidP="005D0BB9" w:rsidRDefault="005D0BB9">
          <w:pPr>
            <w:pStyle w:val="11C8545D82D1410E961EEEFC39F7FAD7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All text should be in Arial font, size 10</w:t>
          </w:r>
        </w:p>
      </w:docPartBody>
    </w:docPart>
    <w:docPart>
      <w:docPartPr>
        <w:name w:val="99AE0F6E449F48EF861814C4B0EDD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24135-D596-4EA2-ACB2-BDC2686E8150}"/>
      </w:docPartPr>
      <w:docPartBody>
        <w:p w:rsidR="00DA1B08" w:rsidP="00DA1B08" w:rsidRDefault="00DA1B08">
          <w:pPr>
            <w:pStyle w:val="99AE0F6E449F48EF861814C4B0EDD6C2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communicate with colleagues. What are the beginner, intermediate and advanced criteria?</w:t>
          </w:r>
        </w:p>
      </w:docPartBody>
    </w:docPart>
    <w:docPart>
      <w:docPartPr>
        <w:name w:val="D7BF15E0624D41EFA4BE9A09D0CB4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31D5A-9B66-4016-B71A-C7D24D647ADD}"/>
      </w:docPartPr>
      <w:docPartBody>
        <w:p w:rsidR="00DA1B08" w:rsidP="00DA1B08" w:rsidRDefault="00DA1B08">
          <w:pPr>
            <w:pStyle w:val="D7BF15E0624D41EFA4BE9A09D0CB4758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All text should be in Arial font, size 10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62F3C"/>
    <w:multiLevelType w:val="multilevel"/>
    <w:tmpl w:val="B7DCF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1120852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47C"/>
    <w:rsid w:val="0015113E"/>
    <w:rsid w:val="00160F5A"/>
    <w:rsid w:val="0026075A"/>
    <w:rsid w:val="002D179E"/>
    <w:rsid w:val="00352A7E"/>
    <w:rsid w:val="00363973"/>
    <w:rsid w:val="004C6699"/>
    <w:rsid w:val="00507E77"/>
    <w:rsid w:val="005D0BB9"/>
    <w:rsid w:val="0064447C"/>
    <w:rsid w:val="009A3EF5"/>
    <w:rsid w:val="009C16EE"/>
    <w:rsid w:val="00BC4963"/>
    <w:rsid w:val="00DA1B08"/>
    <w:rsid w:val="00F0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1B08"/>
    <w:rPr>
      <w:color w:val="808080"/>
    </w:rPr>
  </w:style>
  <w:style w:type="paragraph" w:customStyle="1" w:styleId="AAA19447198B470CBF148151E18B69B8">
    <w:name w:val="AAA19447198B470CBF148151E18B69B8"/>
    <w:rsid w:val="00BC4963"/>
  </w:style>
  <w:style w:type="paragraph" w:customStyle="1" w:styleId="7A63CEFAA50F4577B984F2F74FBB3E39">
    <w:name w:val="7A63CEFAA50F4577B984F2F74FBB3E39"/>
    <w:rsid w:val="00BC4963"/>
  </w:style>
  <w:style w:type="paragraph" w:customStyle="1" w:styleId="EEEF8D37E7A147CFB61FE69C96AFA136">
    <w:name w:val="EEEF8D37E7A147CFB61FE69C96AFA136"/>
    <w:rsid w:val="00BC4963"/>
  </w:style>
  <w:style w:type="paragraph" w:customStyle="1" w:styleId="23F7B604ED86409B9ED14CA9AB5851D5">
    <w:name w:val="23F7B604ED86409B9ED14CA9AB5851D5"/>
    <w:rsid w:val="00BC4963"/>
  </w:style>
  <w:style w:type="paragraph" w:customStyle="1" w:styleId="EB4402EF67DA4E4486305C9FC84ABD3A">
    <w:name w:val="EB4402EF67DA4E4486305C9FC84ABD3A"/>
    <w:rsid w:val="00BC4963"/>
  </w:style>
  <w:style w:type="paragraph" w:customStyle="1" w:styleId="1EFD3E6B2A22452AACC4F74962FB2E2C">
    <w:name w:val="1EFD3E6B2A22452AACC4F74962FB2E2C"/>
    <w:rsid w:val="00BC4963"/>
  </w:style>
  <w:style w:type="paragraph" w:customStyle="1" w:styleId="31244E9799DC43228727BF6C4E2A57C4">
    <w:name w:val="31244E9799DC43228727BF6C4E2A57C4"/>
    <w:rsid w:val="005D0BB9"/>
  </w:style>
  <w:style w:type="paragraph" w:customStyle="1" w:styleId="DDCF657BD0284CCCA6C28B123FECBA6E">
    <w:name w:val="DDCF657BD0284CCCA6C28B123FECBA6E"/>
    <w:rsid w:val="005D0BB9"/>
  </w:style>
  <w:style w:type="paragraph" w:customStyle="1" w:styleId="BD331AD06EDE4C75932B9CA337C1B005">
    <w:name w:val="BD331AD06EDE4C75932B9CA337C1B005"/>
    <w:rsid w:val="005D0BB9"/>
  </w:style>
  <w:style w:type="paragraph" w:customStyle="1" w:styleId="BB63049A689A456F95DEFA3FDDC81D14">
    <w:name w:val="BB63049A689A456F95DEFA3FDDC81D14"/>
    <w:rsid w:val="005D0BB9"/>
  </w:style>
  <w:style w:type="paragraph" w:customStyle="1" w:styleId="AC94F3D48A904B4986DEA988BAA10272">
    <w:name w:val="AC94F3D48A904B4986DEA988BAA10272"/>
    <w:rsid w:val="005D0BB9"/>
  </w:style>
  <w:style w:type="paragraph" w:customStyle="1" w:styleId="5EB38542BAB84F73BA336BA1E207DEB5">
    <w:name w:val="5EB38542BAB84F73BA336BA1E207DEB5"/>
    <w:rsid w:val="005D0BB9"/>
  </w:style>
  <w:style w:type="paragraph" w:customStyle="1" w:styleId="E2973A29D0D84FB9B3665A892236418D">
    <w:name w:val="E2973A29D0D84FB9B3665A892236418D"/>
    <w:rsid w:val="005D0BB9"/>
  </w:style>
  <w:style w:type="paragraph" w:customStyle="1" w:styleId="E02618175F7546ADA2977329237A31DA">
    <w:name w:val="E02618175F7546ADA2977329237A31DA"/>
    <w:rsid w:val="005D0BB9"/>
  </w:style>
  <w:style w:type="paragraph" w:customStyle="1" w:styleId="11C8545D82D1410E961EEEFC39F7FAD7">
    <w:name w:val="11C8545D82D1410E961EEEFC39F7FAD7"/>
    <w:rsid w:val="005D0BB9"/>
  </w:style>
  <w:style w:type="paragraph" w:customStyle="1" w:styleId="99AE0F6E449F48EF861814C4B0EDD6C2">
    <w:name w:val="99AE0F6E449F48EF861814C4B0EDD6C2"/>
    <w:rsid w:val="00DA1B0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BF15E0624D41EFA4BE9A09D0CB4758">
    <w:name w:val="D7BF15E0624D41EFA4BE9A09D0CB4758"/>
    <w:rsid w:val="00DA1B0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UEZ ENV">
      <a:dk1>
        <a:sysClr val="windowText" lastClr="000000"/>
      </a:dk1>
      <a:lt1>
        <a:sysClr val="window" lastClr="FFFFFF"/>
      </a:lt1>
      <a:dk2>
        <a:srgbClr val="030F40"/>
      </a:dk2>
      <a:lt2>
        <a:srgbClr val="BADB2A"/>
      </a:lt2>
      <a:accent1>
        <a:srgbClr val="333333"/>
      </a:accent1>
      <a:accent2>
        <a:srgbClr val="4C4C4C"/>
      </a:accent2>
      <a:accent3>
        <a:srgbClr val="666666"/>
      </a:accent3>
      <a:accent4>
        <a:srgbClr val="999999"/>
      </a:accent4>
      <a:accent5>
        <a:srgbClr val="CCCCCC"/>
      </a:accent5>
      <a:accent6>
        <a:srgbClr val="E6E6E6"/>
      </a:accent6>
      <a:hlink>
        <a:srgbClr val="BADB2A"/>
      </a:hlink>
      <a:folHlink>
        <a:srgbClr val="808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D0BFEE3AB42A48B095E8A59CBF0583" ma:contentTypeVersion="10" ma:contentTypeDescription="Create a new document." ma:contentTypeScope="" ma:versionID="06ca838d84da3c208bf48bb4a0d24f53">
  <xsd:schema xmlns:xsd="http://www.w3.org/2001/XMLSchema" xmlns:xs="http://www.w3.org/2001/XMLSchema" xmlns:p="http://schemas.microsoft.com/office/2006/metadata/properties" xmlns:ns2="7e478ab9-009c-4021-af0d-c25623a46e37" xmlns:ns3="82c858c8-752c-4a85-814d-7583f7b9454c" targetNamespace="http://schemas.microsoft.com/office/2006/metadata/properties" ma:root="true" ma:fieldsID="dfffc48c187fc4492f00436a7491a488" ns2:_="" ns3:_="">
    <xsd:import namespace="7e478ab9-009c-4021-af0d-c25623a46e37"/>
    <xsd:import namespace="82c858c8-752c-4a85-814d-7583f7b945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Approved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DateApproved_x002f_Declin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78ab9-009c-4021-af0d-c25623a46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roved" ma:index="11" nillable="true" ma:displayName="Approved by Dr TL" ma:format="Dropdown" ma:internalName="Approved">
      <xsd:simpleType>
        <xsd:restriction base="dms:Choice">
          <xsd:enumeration value="Yes"/>
          <xsd:enumeration value="No"/>
        </xsd:restriction>
      </xsd:simpleType>
    </xsd:element>
    <xsd:element name="DateApproved_x002f_Declined" ma:index="16" nillable="true" ma:displayName="Date Approved / Declined" ma:default="[today]" ma:format="DateOnly" ma:internalName="DateApproved_x002f_Declin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858c8-752c-4a85-814d-7583f7b9454c" elementFormDefault="qualified">
    <xsd:import namespace="http://schemas.microsoft.com/office/2006/documentManagement/types"/>
    <xsd:import namespace="http://schemas.microsoft.com/office/infopath/2007/PartnerControls"/>
    <xsd:element name="PrimeClassificationStatus" ma:index="12" nillable="true" ma:displayName="Processing status" ma:internalName="PrimeClassificationStatus">
      <xsd:simpleType>
        <xsd:restriction base="dms:Text"/>
      </xsd:simpleType>
    </xsd:element>
    <xsd:element name="PrimeClassificationStatusDetails" ma:index="13" nillable="true" ma:displayName="Processing 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14" nillable="true" ma:displayName="Processed" ma:internalName="PrimeLastClassified">
      <xsd:simpleType>
        <xsd:restriction base="dms:DateTime"/>
      </xsd:simpleType>
    </xsd:element>
    <xsd:element name="PrimeCorrectedByUser" ma:index="15" nillable="true" ma:displayName="Correcte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pproved_x002f_Declined xmlns="7e478ab9-009c-4021-af0d-c25623a46e37">2026-09-14T14:31:04+00:00</DateApproved_x002f_Declined>
    <PrimeClassificationStatus xmlns="82c858c8-752c-4a85-814d-7583f7b9454c" xsi:nil="true"/>
    <Approved xmlns="7e478ab9-009c-4021-af0d-c25623a46e37" xsi:nil="true"/>
    <PrimeCorrectedByUser xmlns="82c858c8-752c-4a85-814d-7583f7b9454c" xsi:nil="true"/>
    <PrimeClassificationStatusDetails xmlns="82c858c8-752c-4a85-814d-7583f7b9454c" xsi:nil="true"/>
    <PrimeLastClassified xmlns="82c858c8-752c-4a85-814d-7583f7b9454c" xsi:nil="true"/>
  </documentManagement>
</p:properties>
</file>

<file path=customXml/itemProps1.xml><?xml version="1.0" encoding="utf-8"?>
<ds:datastoreItem xmlns:ds="http://schemas.openxmlformats.org/officeDocument/2006/customXml" ds:itemID="{5998C586-7ED2-4902-A684-4AE7E461CC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6450A2-C0AF-4E27-8D25-1CB300F27B67}"/>
</file>

<file path=customXml/itemProps3.xml><?xml version="1.0" encoding="utf-8"?>
<ds:datastoreItem xmlns:ds="http://schemas.openxmlformats.org/officeDocument/2006/customXml" ds:itemID="{20F64EEE-3980-4626-A0C9-7203F4584922}"/>
</file>

<file path=customXml/itemProps4.xml><?xml version="1.0" encoding="utf-8"?>
<ds:datastoreItem xmlns:ds="http://schemas.openxmlformats.org/officeDocument/2006/customXml" ds:itemID="{33F7F8B0-CB35-45A8-BF4B-D5CAB3FD7558}"/>
</file>

<file path=docMetadata/LabelInfo.xml><?xml version="1.0" encoding="utf-8"?>
<clbl:labelList xmlns:clbl="http://schemas.microsoft.com/office/2020/mipLabelMetadata">
  <clbl:label id="{04d09258-035b-4e4f-ae3e-d79ff3d418d8}" enabled="1" method="Standard" siteId="{f4a12867-922d-4b9d-bb85-9ee7898512a0}" contentBits="2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>SUEZ | recycling and recovery UK</ap:Manager>
  <ap:Company>SUEZ | recycling and recovery UK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 description template - 1908 - 1</dc:title>
  <dc:subject/>
  <dc:creator>SUEZ recycling and recovery UK</dc:creator>
  <keywords/>
  <dc:description/>
  <lastModifiedBy>Knight-Long, Amy</lastModifiedBy>
  <revision>39</revision>
  <lastPrinted>2019-04-11T09:14:00.0000000Z</lastPrinted>
  <dcterms:created xsi:type="dcterms:W3CDTF">2026-09-07T11:47:00.0000000Z</dcterms:created>
  <dcterms:modified xsi:type="dcterms:W3CDTF">2026-09-22T07:48:17.7467939Z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1a17c54a,5449db3f,2d25ffa7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General</vt:lpwstr>
  </property>
  <property fmtid="{D5CDD505-2E9C-101B-9397-08002B2CF9AE}" pid="5" name="ContentTypeId">
    <vt:lpwstr>0x010100B7D0BFEE3AB42A48B095E8A59CBF0583</vt:lpwstr>
  </property>
</Properties>
</file>